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000"/>
      </w:tblPr>
      <w:tblGrid>
        <w:gridCol w:w="3597"/>
        <w:gridCol w:w="1700"/>
        <w:gridCol w:w="3225"/>
      </w:tblGrid>
      <w:tr w:rsidR="00B04053" w:rsidTr="00B04053">
        <w:tc>
          <w:tcPr>
            <w:tcW w:w="3600" w:type="dxa"/>
          </w:tcPr>
          <w:p w:rsidR="00B04053" w:rsidRDefault="00B04053">
            <w:pPr>
              <w:pStyle w:val="4"/>
              <w:spacing w:line="360" w:lineRule="auto"/>
              <w:rPr>
                <w:rFonts w:ascii="Times New Roman" w:hAnsi="Times New Roman" w:cs="David"/>
                <w:sz w:val="20"/>
                <w:rtl/>
                <w:lang w:eastAsia="he-IL"/>
              </w:rPr>
            </w:pPr>
            <w:r>
              <w:rPr>
                <w:rFonts w:ascii="Times New Roman" w:hAnsi="Times New Roman" w:cs="David" w:hint="cs"/>
                <w:sz w:val="20"/>
                <w:rtl/>
                <w:lang w:eastAsia="he-IL"/>
              </w:rPr>
              <w:t>מדינת ישראל</w:t>
            </w:r>
          </w:p>
          <w:p w:rsidR="00B04053" w:rsidRDefault="00B04053" w:rsidP="00D1442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משרד החינוך </w:t>
            </w:r>
          </w:p>
        </w:tc>
        <w:tc>
          <w:tcPr>
            <w:tcW w:w="1701" w:type="dxa"/>
          </w:tcPr>
          <w:p w:rsidR="00B04053" w:rsidRDefault="00B04053">
            <w:pPr>
              <w:rPr>
                <w:rtl/>
              </w:rPr>
            </w:pPr>
            <w:r>
              <w:rPr>
                <w:rFonts w:hint="cs"/>
                <w:rtl/>
              </w:rPr>
              <w:t>סוג הבחינה:</w:t>
            </w:r>
          </w:p>
          <w:p w:rsidR="00D1442E" w:rsidRDefault="00D1442E">
            <w:pPr>
              <w:rPr>
                <w:rtl/>
              </w:rPr>
            </w:pPr>
          </w:p>
          <w:p w:rsidR="00B04053" w:rsidRDefault="00B04053">
            <w:pPr>
              <w:rPr>
                <w:rtl/>
              </w:rPr>
            </w:pPr>
            <w:r>
              <w:rPr>
                <w:rFonts w:hint="cs"/>
                <w:rtl/>
              </w:rPr>
              <w:t>מועד הבחינה:</w:t>
            </w:r>
          </w:p>
          <w:p w:rsidR="00B04053" w:rsidRDefault="00B04053">
            <w:r>
              <w:rPr>
                <w:rFonts w:hint="cs"/>
                <w:rtl/>
              </w:rPr>
              <w:t>מספר השאלון:</w:t>
            </w:r>
          </w:p>
        </w:tc>
        <w:tc>
          <w:tcPr>
            <w:tcW w:w="3227" w:type="dxa"/>
          </w:tcPr>
          <w:p w:rsidR="00B04053" w:rsidRDefault="00B04053" w:rsidP="00A85C37">
            <w:pPr>
              <w:pStyle w:val="a9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בגרות לבתי ספר על-יסודיים</w:t>
            </w:r>
          </w:p>
          <w:p w:rsidR="00D1442E" w:rsidRDefault="00D1442E" w:rsidP="00A85C37">
            <w:pPr>
              <w:pStyle w:val="a9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>בגרות לנבחנים אקסטרניים</w:t>
            </w:r>
          </w:p>
          <w:p w:rsidR="00B04053" w:rsidRDefault="00804AD7" w:rsidP="00E0404E">
            <w:pPr>
              <w:rPr>
                <w:rtl/>
              </w:rPr>
            </w:pPr>
            <w:r>
              <w:rPr>
                <w:rFonts w:hint="cs"/>
                <w:rtl/>
              </w:rPr>
              <w:t>קיץ</w:t>
            </w:r>
            <w:r w:rsidR="00B04053">
              <w:rPr>
                <w:rFonts w:hint="cs"/>
                <w:rtl/>
              </w:rPr>
              <w:t xml:space="preserve">, </w:t>
            </w:r>
            <w:r w:rsidR="00E0404E">
              <w:rPr>
                <w:rFonts w:hint="cs"/>
                <w:rtl/>
              </w:rPr>
              <w:t>תשס"ט</w:t>
            </w:r>
            <w:r w:rsidR="00B04053">
              <w:rPr>
                <w:rFonts w:hint="cs"/>
                <w:rtl/>
              </w:rPr>
              <w:t>, 2</w:t>
            </w:r>
            <w:r w:rsidR="00E0404E">
              <w:rPr>
                <w:rFonts w:hint="cs"/>
                <w:rtl/>
              </w:rPr>
              <w:t>009</w:t>
            </w:r>
          </w:p>
          <w:p w:rsidR="00B04053" w:rsidRDefault="00E0404E">
            <w:r>
              <w:rPr>
                <w:rFonts w:hint="cs"/>
                <w:rtl/>
              </w:rPr>
              <w:t>001105, 204</w:t>
            </w:r>
          </w:p>
        </w:tc>
      </w:tr>
    </w:tbl>
    <w:p w:rsidR="00D1442E" w:rsidRDefault="00D1442E">
      <w:pPr>
        <w:rPr>
          <w:rtl/>
        </w:rPr>
      </w:pPr>
    </w:p>
    <w:p w:rsidR="00D1442E" w:rsidRDefault="00D1442E">
      <w:pPr>
        <w:rPr>
          <w:rtl/>
        </w:rPr>
      </w:pPr>
    </w:p>
    <w:p w:rsidR="00D1442E" w:rsidRDefault="00D1442E">
      <w:pPr>
        <w:pStyle w:val="1"/>
        <w:jc w:val="center"/>
        <w:rPr>
          <w:rtl/>
        </w:rPr>
      </w:pPr>
      <w:r>
        <w:rPr>
          <w:rFonts w:hint="cs"/>
          <w:rtl/>
        </w:rPr>
        <w:t>ת נ " ך</w:t>
      </w:r>
    </w:p>
    <w:p w:rsidR="00D1442E" w:rsidRDefault="00E0404E">
      <w:pPr>
        <w:jc w:val="center"/>
        <w:rPr>
          <w:rtl/>
        </w:rPr>
      </w:pPr>
      <w:r>
        <w:rPr>
          <w:rFonts w:hint="cs"/>
          <w:rtl/>
        </w:rPr>
        <w:t>יחידת הלימוד הרביעית</w:t>
      </w:r>
    </w:p>
    <w:p w:rsidR="00804AD7" w:rsidRDefault="00804AD7">
      <w:pPr>
        <w:pStyle w:val="2"/>
        <w:jc w:val="center"/>
        <w:rPr>
          <w:rtl/>
        </w:rPr>
      </w:pPr>
    </w:p>
    <w:p w:rsidR="00D1442E" w:rsidRDefault="00D1442E">
      <w:pPr>
        <w:pStyle w:val="2"/>
        <w:jc w:val="center"/>
        <w:rPr>
          <w:rtl/>
        </w:rPr>
      </w:pPr>
      <w:r>
        <w:rPr>
          <w:rFonts w:hint="cs"/>
          <w:rtl/>
        </w:rPr>
        <w:t>הוראות לנבחן</w:t>
      </w:r>
    </w:p>
    <w:p w:rsidR="00D1442E" w:rsidRDefault="00D1442E">
      <w:pPr>
        <w:rPr>
          <w:b/>
          <w:bCs/>
          <w:rtl/>
        </w:rPr>
      </w:pPr>
    </w:p>
    <w:p w:rsidR="00D1442E" w:rsidRDefault="00D1442E" w:rsidP="00E0404E">
      <w:pPr>
        <w:numPr>
          <w:ilvl w:val="0"/>
          <w:numId w:val="2"/>
        </w:numPr>
        <w:tabs>
          <w:tab w:val="clear" w:pos="284"/>
        </w:tabs>
        <w:ind w:right="0"/>
        <w:rPr>
          <w:u w:val="single"/>
        </w:rPr>
      </w:pPr>
      <w:r>
        <w:rPr>
          <w:rFonts w:hint="cs"/>
          <w:u w:val="single"/>
          <w:rtl/>
        </w:rPr>
        <w:t>משך הבחינה</w:t>
      </w:r>
      <w:r>
        <w:rPr>
          <w:rFonts w:hint="cs"/>
          <w:rtl/>
        </w:rPr>
        <w:t>:     שע</w:t>
      </w:r>
      <w:r w:rsidR="00E0404E">
        <w:rPr>
          <w:rFonts w:hint="cs"/>
          <w:rtl/>
        </w:rPr>
        <w:t>ה</w:t>
      </w:r>
      <w:r>
        <w:rPr>
          <w:rFonts w:hint="cs"/>
          <w:rtl/>
        </w:rPr>
        <w:t xml:space="preserve"> ו</w:t>
      </w:r>
      <w:r w:rsidR="00D81AB8">
        <w:rPr>
          <w:rFonts w:hint="cs"/>
          <w:rtl/>
        </w:rPr>
        <w:t>רבע</w:t>
      </w:r>
      <w:r>
        <w:rPr>
          <w:rFonts w:hint="cs"/>
          <w:rtl/>
        </w:rPr>
        <w:t>.</w:t>
      </w:r>
    </w:p>
    <w:p w:rsidR="00D1442E" w:rsidRDefault="00D1442E">
      <w:pPr>
        <w:rPr>
          <w:u w:val="single"/>
        </w:rPr>
      </w:pPr>
    </w:p>
    <w:p w:rsidR="00D1442E" w:rsidRDefault="00D1442E" w:rsidP="005977FC">
      <w:pPr>
        <w:numPr>
          <w:ilvl w:val="0"/>
          <w:numId w:val="2"/>
        </w:numPr>
        <w:tabs>
          <w:tab w:val="clear" w:pos="284"/>
        </w:tabs>
        <w:ind w:right="0"/>
        <w:rPr>
          <w:u w:val="single"/>
        </w:rPr>
      </w:pPr>
      <w:r>
        <w:rPr>
          <w:rFonts w:hint="cs"/>
          <w:u w:val="single"/>
          <w:rtl/>
        </w:rPr>
        <w:t>מבנה השאלון ומפתח ההערכה</w:t>
      </w:r>
      <w:r>
        <w:rPr>
          <w:rFonts w:hint="cs"/>
          <w:rtl/>
        </w:rPr>
        <w:t xml:space="preserve">:  בשאלון זה </w:t>
      </w:r>
      <w:r w:rsidR="005977FC">
        <w:rPr>
          <w:rFonts w:hint="cs"/>
          <w:rtl/>
        </w:rPr>
        <w:t>שני</w:t>
      </w:r>
      <w:r>
        <w:rPr>
          <w:rFonts w:hint="cs"/>
          <w:rtl/>
        </w:rPr>
        <w:t xml:space="preserve"> פרקים.</w:t>
      </w:r>
    </w:p>
    <w:p w:rsidR="00D1442E" w:rsidRDefault="00D1442E" w:rsidP="00E0404E">
      <w:pPr>
        <w:ind w:left="34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פרק ראשון   -   </w:t>
      </w:r>
      <w:r w:rsidR="008269FC">
        <w:rPr>
          <w:rFonts w:hint="cs"/>
          <w:sz w:val="22"/>
          <w:szCs w:val="22"/>
          <w:rtl/>
        </w:rPr>
        <w:t xml:space="preserve"> </w:t>
      </w:r>
      <w:r w:rsidR="005977FC">
        <w:rPr>
          <w:rFonts w:hint="cs"/>
          <w:sz w:val="22"/>
          <w:szCs w:val="22"/>
          <w:rtl/>
        </w:rPr>
        <w:t>(</w:t>
      </w:r>
      <w:r w:rsidR="00E0404E">
        <w:rPr>
          <w:rFonts w:hint="cs"/>
          <w:sz w:val="22"/>
          <w:szCs w:val="22"/>
          <w:rtl/>
        </w:rPr>
        <w:t>2</w:t>
      </w:r>
      <w:r w:rsidR="005977FC">
        <w:rPr>
          <w:rFonts w:hint="cs"/>
          <w:sz w:val="22"/>
          <w:szCs w:val="22"/>
          <w:rtl/>
        </w:rPr>
        <w:t xml:space="preserve"> </w:t>
      </w:r>
      <w:r w:rsidR="005977FC">
        <w:rPr>
          <w:rFonts w:asciiTheme="minorHAnsi" w:hAnsiTheme="minorHAnsi"/>
          <w:sz w:val="22"/>
          <w:szCs w:val="22"/>
        </w:rPr>
        <w:t>x</w:t>
      </w:r>
      <w:r w:rsidR="005977FC">
        <w:rPr>
          <w:rFonts w:hint="cs"/>
          <w:sz w:val="22"/>
          <w:szCs w:val="22"/>
          <w:rtl/>
        </w:rPr>
        <w:t xml:space="preserve"> </w:t>
      </w:r>
      <w:r w:rsidR="008269FC">
        <w:rPr>
          <w:rFonts w:hint="cs"/>
          <w:sz w:val="22"/>
          <w:szCs w:val="22"/>
          <w:rtl/>
        </w:rPr>
        <w:t>2</w:t>
      </w:r>
      <w:r w:rsidR="00E0404E">
        <w:rPr>
          <w:rFonts w:hint="cs"/>
          <w:sz w:val="22"/>
          <w:szCs w:val="22"/>
          <w:rtl/>
        </w:rPr>
        <w:t>6</w:t>
      </w:r>
      <w:r w:rsidR="005977FC">
        <w:rPr>
          <w:rFonts w:hint="cs"/>
          <w:sz w:val="22"/>
          <w:szCs w:val="22"/>
          <w:rtl/>
        </w:rPr>
        <w:t xml:space="preserve">)    </w:t>
      </w:r>
      <w:r>
        <w:rPr>
          <w:rFonts w:hint="cs"/>
          <w:sz w:val="22"/>
          <w:szCs w:val="22"/>
          <w:rtl/>
        </w:rPr>
        <w:t xml:space="preserve">-   </w:t>
      </w:r>
      <w:r w:rsidR="00E0404E">
        <w:rPr>
          <w:rFonts w:hint="cs"/>
          <w:sz w:val="22"/>
          <w:szCs w:val="22"/>
          <w:rtl/>
        </w:rPr>
        <w:t>52</w:t>
      </w:r>
      <w:r>
        <w:rPr>
          <w:rFonts w:hint="cs"/>
          <w:sz w:val="22"/>
          <w:szCs w:val="22"/>
          <w:rtl/>
        </w:rPr>
        <w:t xml:space="preserve">    נקודות</w:t>
      </w:r>
    </w:p>
    <w:p w:rsidR="00D1442E" w:rsidRDefault="00D1442E" w:rsidP="00E0404E">
      <w:pPr>
        <w:ind w:left="34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פרק שני        -  </w:t>
      </w:r>
      <w:r w:rsidR="008269FC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(</w:t>
      </w:r>
      <w:r w:rsidR="008269FC">
        <w:rPr>
          <w:sz w:val="22"/>
          <w:szCs w:val="22"/>
        </w:rPr>
        <w:t>1</w:t>
      </w:r>
      <w:r w:rsidR="00E0404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5977FC">
        <w:rPr>
          <w:rFonts w:asciiTheme="minorHAnsi" w:hAnsiTheme="minorHAnsi"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="00E0404E">
        <w:rPr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rFonts w:hint="cs"/>
          <w:sz w:val="22"/>
          <w:szCs w:val="22"/>
          <w:rtl/>
        </w:rPr>
        <w:t xml:space="preserve">  </w:t>
      </w:r>
      <w:r w:rsidR="008269FC">
        <w:rPr>
          <w:rFonts w:hint="cs"/>
          <w:sz w:val="22"/>
          <w:szCs w:val="22"/>
          <w:rtl/>
        </w:rPr>
        <w:t xml:space="preserve"> </w:t>
      </w:r>
      <w:r w:rsidR="00611F99">
        <w:rPr>
          <w:rFonts w:hint="cs"/>
          <w:sz w:val="22"/>
          <w:szCs w:val="22"/>
          <w:rtl/>
        </w:rPr>
        <w:t xml:space="preserve"> </w:t>
      </w:r>
      <w:r w:rsidR="008269FC">
        <w:rPr>
          <w:rFonts w:hint="cs"/>
          <w:sz w:val="22"/>
          <w:szCs w:val="22"/>
          <w:rtl/>
        </w:rPr>
        <w:t xml:space="preserve"> -</w:t>
      </w:r>
      <w:r>
        <w:rPr>
          <w:rFonts w:hint="cs"/>
          <w:sz w:val="22"/>
          <w:szCs w:val="22"/>
          <w:rtl/>
        </w:rPr>
        <w:t xml:space="preserve"> </w:t>
      </w:r>
      <w:r w:rsidR="00611F99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r w:rsidR="00E0404E">
        <w:rPr>
          <w:sz w:val="22"/>
          <w:szCs w:val="22"/>
          <w:u w:val="single"/>
        </w:rPr>
        <w:t>48</w:t>
      </w:r>
      <w:r w:rsidRPr="005977FC">
        <w:rPr>
          <w:rFonts w:hint="cs"/>
          <w:sz w:val="22"/>
          <w:szCs w:val="22"/>
          <w:u w:val="single"/>
          <w:rtl/>
        </w:rPr>
        <w:t xml:space="preserve">    נקודות</w:t>
      </w:r>
    </w:p>
    <w:p w:rsidR="00D1442E" w:rsidRDefault="00D1442E" w:rsidP="00611F99">
      <w:pPr>
        <w:pStyle w:val="a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9FC">
        <w:rPr>
          <w:rFonts w:hint="cs"/>
          <w:rtl/>
        </w:rPr>
        <w:t xml:space="preserve">        </w:t>
      </w:r>
      <w:r>
        <w:rPr>
          <w:rFonts w:hint="cs"/>
          <w:rtl/>
        </w:rPr>
        <w:t>סה"כ</w:t>
      </w:r>
      <w:r>
        <w:rPr>
          <w:rFonts w:hint="cs"/>
          <w:rtl/>
        </w:rPr>
        <w:tab/>
      </w:r>
      <w:r w:rsidR="005977FC">
        <w:rPr>
          <w:rFonts w:hint="cs"/>
          <w:rtl/>
        </w:rPr>
        <w:t xml:space="preserve">   </w:t>
      </w:r>
      <w:r w:rsidR="00611F99">
        <w:rPr>
          <w:rFonts w:hint="cs"/>
          <w:rtl/>
        </w:rPr>
        <w:t xml:space="preserve">  </w:t>
      </w:r>
      <w:r w:rsidR="005977FC">
        <w:rPr>
          <w:rFonts w:hint="cs"/>
          <w:rtl/>
        </w:rPr>
        <w:t xml:space="preserve"> </w:t>
      </w:r>
      <w:r>
        <w:rPr>
          <w:rFonts w:hint="cs"/>
          <w:rtl/>
        </w:rPr>
        <w:t xml:space="preserve">  100  נקודות</w:t>
      </w:r>
    </w:p>
    <w:p w:rsidR="00D1442E" w:rsidRDefault="00D1442E">
      <w:pPr>
        <w:pStyle w:val="a7"/>
        <w:rPr>
          <w:rtl/>
        </w:rPr>
      </w:pPr>
    </w:p>
    <w:p w:rsidR="00D1442E" w:rsidRDefault="00D1442E" w:rsidP="00E0404E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rFonts w:hint="cs"/>
          <w:sz w:val="24"/>
          <w:szCs w:val="24"/>
          <w:u w:val="single"/>
          <w:rtl/>
        </w:rPr>
        <w:t>חומר עזר מותר בשימוש</w:t>
      </w:r>
      <w:r>
        <w:rPr>
          <w:rFonts w:hint="cs"/>
          <w:sz w:val="24"/>
          <w:szCs w:val="24"/>
          <w:rtl/>
        </w:rPr>
        <w:t xml:space="preserve">:   </w:t>
      </w:r>
      <w:r w:rsidR="005977FC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תנ"ך שלם בלי פירושים</w:t>
      </w:r>
      <w:r w:rsidR="00E0404E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בלי תוספות</w:t>
      </w:r>
      <w:r w:rsidR="00E0404E">
        <w:rPr>
          <w:rFonts w:hint="cs"/>
          <w:sz w:val="24"/>
          <w:szCs w:val="24"/>
          <w:rtl/>
        </w:rPr>
        <w:t xml:space="preserve"> ובלי תרגום</w:t>
      </w:r>
      <w:r w:rsidR="005977FC">
        <w:rPr>
          <w:rFonts w:hint="cs"/>
          <w:sz w:val="24"/>
          <w:szCs w:val="24"/>
          <w:rtl/>
        </w:rPr>
        <w:t>.</w:t>
      </w:r>
    </w:p>
    <w:p w:rsidR="005977FC" w:rsidRDefault="005977FC" w:rsidP="005977FC">
      <w:pPr>
        <w:pStyle w:val="a7"/>
        <w:ind w:left="21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מותר להשתמש בתנ"ך שיש בו מפות.</w:t>
      </w:r>
    </w:p>
    <w:p w:rsidR="00D1442E" w:rsidRDefault="00D1442E">
      <w:pPr>
        <w:pStyle w:val="a7"/>
        <w:ind w:left="2160"/>
        <w:rPr>
          <w:sz w:val="24"/>
          <w:szCs w:val="24"/>
          <w:rtl/>
        </w:rPr>
      </w:pPr>
    </w:p>
    <w:p w:rsidR="00D1442E" w:rsidRDefault="00D1442E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rFonts w:hint="cs"/>
          <w:sz w:val="24"/>
          <w:szCs w:val="24"/>
          <w:u w:val="single"/>
          <w:rtl/>
        </w:rPr>
        <w:t>הוראות מיוחדות</w:t>
      </w:r>
      <w:r>
        <w:rPr>
          <w:rFonts w:hint="cs"/>
          <w:sz w:val="24"/>
          <w:szCs w:val="24"/>
          <w:rtl/>
        </w:rPr>
        <w:t>:              (1)  אל תעתיק את השאלה; כתוב את מספרה בלבד.</w:t>
      </w:r>
    </w:p>
    <w:p w:rsidR="00D1442E" w:rsidRDefault="00D1442E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(2)  התרכז ב</w:t>
      </w:r>
      <w:r>
        <w:rPr>
          <w:rFonts w:hint="cs"/>
          <w:sz w:val="24"/>
          <w:szCs w:val="24"/>
          <w:u w:val="single"/>
          <w:rtl/>
        </w:rPr>
        <w:t>נושא</w:t>
      </w:r>
      <w:r>
        <w:rPr>
          <w:rFonts w:hint="cs"/>
          <w:sz w:val="24"/>
          <w:szCs w:val="24"/>
          <w:rtl/>
        </w:rPr>
        <w:t>. שים לב לכתב, לכתיב ולפיסוק.</w:t>
      </w:r>
    </w:p>
    <w:p w:rsidR="00D1442E" w:rsidRDefault="00D1442E">
      <w:pPr>
        <w:pStyle w:val="a7"/>
        <w:rPr>
          <w:sz w:val="24"/>
          <w:szCs w:val="24"/>
          <w:rtl/>
        </w:rPr>
      </w:pPr>
    </w:p>
    <w:p w:rsidR="00D1442E" w:rsidRDefault="00D1442E">
      <w:pPr>
        <w:rPr>
          <w:rtl/>
        </w:rPr>
      </w:pPr>
      <w:r>
        <w:rPr>
          <w:rFonts w:hint="cs"/>
          <w:u w:val="single"/>
          <w:rtl/>
        </w:rPr>
        <w:t>הערה</w:t>
      </w:r>
      <w:r>
        <w:rPr>
          <w:rFonts w:hint="cs"/>
          <w:rtl/>
        </w:rPr>
        <w:t>: בקטעים המצולמים מן התנ"ך בא השם המפורש בצורת ה'.</w:t>
      </w:r>
    </w:p>
    <w:p w:rsidR="00D1442E" w:rsidRDefault="00D1442E">
      <w:pPr>
        <w:rPr>
          <w:rtl/>
        </w:rPr>
      </w:pPr>
    </w:p>
    <w:p w:rsidR="00D1442E" w:rsidRDefault="00D1442E" w:rsidP="00A07B64">
      <w:pPr>
        <w:rPr>
          <w:szCs w:val="20"/>
          <w:rtl/>
        </w:rPr>
      </w:pPr>
      <w:r>
        <w:rPr>
          <w:rFonts w:hint="cs"/>
          <w:szCs w:val="20"/>
          <w:rtl/>
        </w:rPr>
        <w:t xml:space="preserve">כתוב </w:t>
      </w:r>
      <w:r>
        <w:rPr>
          <w:rFonts w:hint="cs"/>
          <w:szCs w:val="20"/>
          <w:u w:val="single"/>
          <w:rtl/>
        </w:rPr>
        <w:t>במחברת הבחינה בלבד</w:t>
      </w:r>
      <w:r>
        <w:rPr>
          <w:rFonts w:hint="cs"/>
          <w:szCs w:val="20"/>
          <w:rtl/>
        </w:rPr>
        <w:t xml:space="preserve">. בעמודים נפרדים, כל מה שברצונך לכתוב </w:t>
      </w:r>
      <w:r w:rsidR="00A07B64">
        <w:rPr>
          <w:rFonts w:hint="cs"/>
          <w:szCs w:val="20"/>
          <w:rtl/>
        </w:rPr>
        <w:t>כ</w:t>
      </w:r>
      <w:r>
        <w:rPr>
          <w:rFonts w:hint="cs"/>
          <w:szCs w:val="20"/>
          <w:u w:val="single"/>
          <w:rtl/>
        </w:rPr>
        <w:t>טיוטה</w:t>
      </w:r>
      <w:r>
        <w:rPr>
          <w:rFonts w:hint="cs"/>
          <w:szCs w:val="20"/>
          <w:rtl/>
        </w:rPr>
        <w:t xml:space="preserve"> (ראשי פרקים, חישובים וכדומה). רשום "טיוטה" בראש כל עמוד טיוטה. רישום טיוטות כלשהן על דפים שמחוץ למחברת הבחינה עלול לגרום לפסילת הבחינה!</w:t>
      </w:r>
    </w:p>
    <w:p w:rsidR="00D1442E" w:rsidRDefault="00D1442E">
      <w:pPr>
        <w:rPr>
          <w:sz w:val="22"/>
          <w:szCs w:val="22"/>
          <w:rtl/>
        </w:rPr>
      </w:pPr>
    </w:p>
    <w:p w:rsidR="00D1442E" w:rsidRDefault="00D1442E" w:rsidP="00A07B6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ההנחיות בשאלון ז</w:t>
      </w:r>
      <w:r w:rsidR="00A07B64">
        <w:rPr>
          <w:rFonts w:hint="cs"/>
          <w:b/>
          <w:bCs/>
          <w:sz w:val="28"/>
          <w:szCs w:val="28"/>
          <w:rtl/>
        </w:rPr>
        <w:t>ה</w:t>
      </w:r>
      <w:r>
        <w:rPr>
          <w:rFonts w:hint="cs"/>
          <w:b/>
          <w:bCs/>
          <w:sz w:val="28"/>
          <w:szCs w:val="28"/>
          <w:rtl/>
        </w:rPr>
        <w:t xml:space="preserve"> מנוסחות בלשון זכר ומכוונות לנבחנות ולנבחנים כאחד.</w:t>
      </w:r>
    </w:p>
    <w:p w:rsidR="00D1442E" w:rsidRDefault="00D1442E"/>
    <w:p w:rsidR="00D1442E" w:rsidRDefault="00D1442E">
      <w:pPr>
        <w:pStyle w:val="a7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 ה צ ל ח ה!</w:t>
      </w:r>
    </w:p>
    <w:p w:rsidR="00E0404E" w:rsidRDefault="00E0404E">
      <w:pPr>
        <w:pStyle w:val="a7"/>
        <w:jc w:val="right"/>
        <w:rPr>
          <w:sz w:val="24"/>
          <w:szCs w:val="24"/>
          <w:rtl/>
        </w:rPr>
      </w:pPr>
    </w:p>
    <w:p w:rsidR="00E0404E" w:rsidRDefault="00E0404E">
      <w:pPr>
        <w:pStyle w:val="a7"/>
        <w:jc w:val="right"/>
        <w:rPr>
          <w:sz w:val="24"/>
          <w:szCs w:val="24"/>
          <w:rtl/>
        </w:rPr>
      </w:pPr>
    </w:p>
    <w:p w:rsidR="00D1442E" w:rsidRDefault="00D1442E">
      <w:pPr>
        <w:pStyle w:val="a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/ המשך מעבר לדף /</w:t>
      </w:r>
    </w:p>
    <w:p w:rsidR="00D1442E" w:rsidRDefault="00D1442E">
      <w:pPr>
        <w:jc w:val="center"/>
        <w:rPr>
          <w:b/>
          <w:bCs/>
          <w:sz w:val="28"/>
          <w:szCs w:val="28"/>
          <w:rtl/>
        </w:rPr>
      </w:pPr>
      <w:r>
        <w:rPr>
          <w:rtl/>
        </w:rPr>
        <w:br w:type="page"/>
      </w:r>
      <w:r>
        <w:rPr>
          <w:rFonts w:hint="cs"/>
          <w:b/>
          <w:bCs/>
          <w:sz w:val="28"/>
          <w:szCs w:val="28"/>
          <w:rtl/>
        </w:rPr>
        <w:lastRenderedPageBreak/>
        <w:t>ה ש א ל ו ת</w:t>
      </w:r>
    </w:p>
    <w:p w:rsidR="00D1442E" w:rsidRDefault="00D1442E" w:rsidP="007D716D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פרק ראשון </w:t>
      </w:r>
      <w:r>
        <w:rPr>
          <w:rFonts w:hint="cs"/>
          <w:rtl/>
        </w:rPr>
        <w:t>(</w:t>
      </w:r>
      <w:r w:rsidR="007D716D">
        <w:rPr>
          <w:rFonts w:hint="cs"/>
          <w:rtl/>
        </w:rPr>
        <w:t>52</w:t>
      </w:r>
      <w:r>
        <w:rPr>
          <w:rFonts w:hint="cs"/>
          <w:rtl/>
        </w:rPr>
        <w:t xml:space="preserve"> נקודות)</w:t>
      </w:r>
    </w:p>
    <w:p w:rsidR="00D1442E" w:rsidRDefault="00D1442E" w:rsidP="008215CB">
      <w:pPr>
        <w:rPr>
          <w:rtl/>
        </w:rPr>
      </w:pPr>
    </w:p>
    <w:p w:rsidR="008215CB" w:rsidRPr="007D716D" w:rsidRDefault="007D716D" w:rsidP="008269FC">
      <w:pPr>
        <w:rPr>
          <w:rtl/>
        </w:rPr>
      </w:pPr>
      <w:r>
        <w:rPr>
          <w:rFonts w:hint="cs"/>
          <w:rtl/>
        </w:rPr>
        <w:t xml:space="preserve">ענה על </w:t>
      </w:r>
      <w:r>
        <w:rPr>
          <w:rFonts w:hint="cs"/>
          <w:u w:val="single"/>
          <w:rtl/>
        </w:rPr>
        <w:t>שתיים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מהשאלות 3-1 (לכל שאלה </w:t>
      </w:r>
      <w:r>
        <w:rPr>
          <w:rtl/>
        </w:rPr>
        <w:t>–</w:t>
      </w:r>
      <w:r>
        <w:rPr>
          <w:rFonts w:hint="cs"/>
          <w:rtl/>
        </w:rPr>
        <w:t xml:space="preserve"> 26 נקודות)</w:t>
      </w:r>
    </w:p>
    <w:p w:rsidR="00611F99" w:rsidRDefault="00611F99" w:rsidP="00611F99">
      <w:pPr>
        <w:rPr>
          <w:rtl/>
        </w:rPr>
      </w:pPr>
    </w:p>
    <w:p w:rsidR="00D1442E" w:rsidRDefault="00D1442E" w:rsidP="007D716D">
      <w:pPr>
        <w:pStyle w:val="a9"/>
        <w:numPr>
          <w:ilvl w:val="0"/>
          <w:numId w:val="7"/>
        </w:numPr>
      </w:pPr>
      <w:r>
        <w:rPr>
          <w:rFonts w:hint="cs"/>
          <w:rtl/>
        </w:rPr>
        <w:t xml:space="preserve">קרא </w:t>
      </w:r>
      <w:r w:rsidR="007D716D">
        <w:rPr>
          <w:rFonts w:hint="cs"/>
          <w:b/>
          <w:bCs/>
          <w:rtl/>
        </w:rPr>
        <w:t>שיר השירים</w:t>
      </w:r>
      <w:r>
        <w:rPr>
          <w:rFonts w:hint="cs"/>
          <w:rtl/>
        </w:rPr>
        <w:t xml:space="preserve">, </w:t>
      </w:r>
      <w:r w:rsidR="007D716D">
        <w:rPr>
          <w:rFonts w:hint="cs"/>
          <w:rtl/>
        </w:rPr>
        <w:t>א', 14-5.</w:t>
      </w:r>
    </w:p>
    <w:p w:rsidR="00611F99" w:rsidRDefault="007D716D" w:rsidP="00EF4EB7">
      <w:pPr>
        <w:ind w:left="284"/>
        <w:rPr>
          <w:rtl/>
        </w:rPr>
      </w:pPr>
      <w:r w:rsidRPr="007D716D">
        <w:rPr>
          <w:rFonts w:ascii="Arial" w:hAnsi="Arial" w:cs="Arial"/>
          <w:b/>
          <w:bCs/>
          <w:color w:val="889EC2"/>
          <w:szCs w:val="18"/>
          <w:rtl/>
        </w:rPr>
        <w:t>ה</w:t>
      </w:r>
      <w:r w:rsidRPr="007D716D">
        <w:rPr>
          <w:rFonts w:ascii="Arial" w:hAnsi="Arial" w:hint="cs"/>
          <w:sz w:val="25"/>
          <w:szCs w:val="25"/>
          <w:rtl/>
        </w:rPr>
        <w:t xml:space="preserve"> שְׁחוֹרָה אֲנִי וְנָאוָה בְּנוֹת יְרוּשָׁלִָם כְּאָהֳלֵי קֵדָר כִּירִיעוֹת שְׁלֹמֹה.  </w:t>
      </w:r>
      <w:bookmarkStart w:id="0" w:name="6"/>
      <w:bookmarkEnd w:id="0"/>
      <w:r w:rsidRPr="007D716D">
        <w:rPr>
          <w:rFonts w:ascii="Arial" w:hAnsi="Arial" w:cs="Arial"/>
          <w:b/>
          <w:bCs/>
          <w:color w:val="889EC2"/>
          <w:szCs w:val="18"/>
          <w:rtl/>
        </w:rPr>
        <w:t>ו</w:t>
      </w:r>
      <w:r w:rsidRPr="007D716D">
        <w:rPr>
          <w:rFonts w:ascii="Arial" w:hAnsi="Arial" w:hint="cs"/>
          <w:sz w:val="25"/>
          <w:szCs w:val="25"/>
          <w:rtl/>
        </w:rPr>
        <w:t xml:space="preserve"> אַל-תִּרְאוּנִי שֶׁאֲנִי שְׁחַרְחֹרֶת שֶׁשְּׁזָפַתְנִי הַשָּׁמֶשׁ בְּנֵי אִמִּי נִחֲרוּ-בִי שָׂמֻנִי נֹטֵרָה אֶת-הַכְּרָמִים כַּרְמִי שֶׁלִּי לֹא נָטָרְתִּי.  </w:t>
      </w:r>
      <w:bookmarkStart w:id="1" w:name="7"/>
      <w:bookmarkEnd w:id="1"/>
      <w:r w:rsidRPr="007D716D">
        <w:rPr>
          <w:rFonts w:ascii="Arial" w:hAnsi="Arial" w:cs="Arial"/>
          <w:b/>
          <w:bCs/>
          <w:color w:val="889EC2"/>
          <w:szCs w:val="18"/>
          <w:rtl/>
        </w:rPr>
        <w:t>ז</w:t>
      </w:r>
      <w:r w:rsidRPr="007D716D">
        <w:rPr>
          <w:rFonts w:ascii="Arial" w:hAnsi="Arial" w:hint="cs"/>
          <w:sz w:val="25"/>
          <w:szCs w:val="25"/>
          <w:rtl/>
        </w:rPr>
        <w:t xml:space="preserve"> הַגִּידָה לִּי שֶׁאָהֲבָה נַפְשִׁי אֵיכָה תִרְעֶה אֵיכָה תַּרְבִּיץ בַּצָּהֳרָיִם שַׁלָּמָה אֶהְיֶה כְּעֹטְיָה עַל עֶדְרֵי חֲבֵרֶיךָ.  </w:t>
      </w:r>
      <w:bookmarkStart w:id="2" w:name="8"/>
      <w:bookmarkEnd w:id="2"/>
      <w:r w:rsidRPr="007D716D">
        <w:rPr>
          <w:rFonts w:ascii="Arial" w:hAnsi="Arial" w:cs="Arial"/>
          <w:b/>
          <w:bCs/>
          <w:color w:val="889EC2"/>
          <w:szCs w:val="18"/>
          <w:rtl/>
        </w:rPr>
        <w:t>ח</w:t>
      </w:r>
      <w:r w:rsidRPr="007D716D">
        <w:rPr>
          <w:rFonts w:ascii="Arial" w:hAnsi="Arial" w:hint="cs"/>
          <w:sz w:val="25"/>
          <w:szCs w:val="25"/>
          <w:rtl/>
        </w:rPr>
        <w:t xml:space="preserve"> אִם-לֹא תֵדְעִי לָךְ הַיָּפָה בַּנָּשִׁים צְאִי-לָךְ בְּעִקְבֵי הַצֹּאן וּרְעִי אֶת-גְּדִיֹּתַיִךְ עַל מִשְׁכְּנוֹת הָרֹעִים.  {פ}</w:t>
      </w:r>
      <w:r w:rsidRPr="007D716D">
        <w:rPr>
          <w:rFonts w:ascii="Arial" w:hAnsi="Arial" w:hint="cs"/>
          <w:sz w:val="25"/>
          <w:szCs w:val="25"/>
          <w:rtl/>
        </w:rPr>
        <w:br/>
      </w:r>
      <w:bookmarkStart w:id="3" w:name="9"/>
      <w:bookmarkEnd w:id="3"/>
      <w:r w:rsidRPr="007D716D">
        <w:rPr>
          <w:rFonts w:ascii="Arial" w:hAnsi="Arial" w:cs="Arial"/>
          <w:b/>
          <w:bCs/>
          <w:color w:val="889EC2"/>
          <w:szCs w:val="18"/>
          <w:rtl/>
        </w:rPr>
        <w:t>ט</w:t>
      </w:r>
      <w:r w:rsidRPr="007D716D">
        <w:rPr>
          <w:rFonts w:ascii="Arial" w:hAnsi="Arial" w:hint="cs"/>
          <w:sz w:val="25"/>
          <w:szCs w:val="25"/>
          <w:rtl/>
        </w:rPr>
        <w:t xml:space="preserve"> לְסֻסָתִי בְּרִכְבֵי פַרְעֹה דִּמִּיתִיךְ רַעְיָתִי.  </w:t>
      </w:r>
      <w:r w:rsidRPr="007D716D">
        <w:rPr>
          <w:rFonts w:ascii="Arial" w:hAnsi="Arial" w:cs="Arial"/>
          <w:b/>
          <w:bCs/>
          <w:color w:val="889EC2"/>
          <w:szCs w:val="18"/>
          <w:rtl/>
        </w:rPr>
        <w:t>י</w:t>
      </w:r>
      <w:r w:rsidRPr="007D716D">
        <w:rPr>
          <w:rFonts w:ascii="Arial" w:hAnsi="Arial" w:hint="cs"/>
          <w:sz w:val="25"/>
          <w:szCs w:val="25"/>
          <w:rtl/>
        </w:rPr>
        <w:t xml:space="preserve"> נָאווּ לְחָיַיִךְ בַּתֹּרִים צַוָּארֵךְ בַּחֲרוּזִים.  </w:t>
      </w:r>
      <w:r w:rsidRPr="007D716D">
        <w:rPr>
          <w:rFonts w:ascii="Arial" w:hAnsi="Arial" w:cs="Arial"/>
          <w:b/>
          <w:bCs/>
          <w:color w:val="889EC2"/>
          <w:szCs w:val="18"/>
          <w:rtl/>
        </w:rPr>
        <w:t>יא</w:t>
      </w:r>
      <w:r w:rsidRPr="007D716D">
        <w:rPr>
          <w:rFonts w:ascii="Arial" w:hAnsi="Arial" w:hint="cs"/>
          <w:sz w:val="25"/>
          <w:szCs w:val="25"/>
          <w:rtl/>
        </w:rPr>
        <w:t xml:space="preserve"> תּוֹרֵי זָהָב נַעֲשֶׂה-לָּךְ עִם נְקֻדּוֹת הַכָּסֶף.  </w:t>
      </w:r>
      <w:r w:rsidRPr="007D716D">
        <w:rPr>
          <w:rFonts w:ascii="Arial" w:hAnsi="Arial" w:cs="Arial"/>
          <w:b/>
          <w:bCs/>
          <w:color w:val="889EC2"/>
          <w:szCs w:val="18"/>
          <w:rtl/>
        </w:rPr>
        <w:t>יב</w:t>
      </w:r>
      <w:r w:rsidRPr="007D716D">
        <w:rPr>
          <w:rFonts w:ascii="Arial" w:hAnsi="Arial" w:hint="cs"/>
          <w:sz w:val="25"/>
          <w:szCs w:val="25"/>
          <w:rtl/>
        </w:rPr>
        <w:t xml:space="preserve"> עַד-שֶׁהַמֶּלֶךְ בִּמְסִבּוֹ נִרְדִּי נָתַן רֵיחוֹ.  </w:t>
      </w:r>
      <w:r w:rsidRPr="007D716D">
        <w:rPr>
          <w:rFonts w:ascii="Arial" w:hAnsi="Arial" w:cs="Arial"/>
          <w:b/>
          <w:bCs/>
          <w:color w:val="889EC2"/>
          <w:szCs w:val="18"/>
          <w:rtl/>
        </w:rPr>
        <w:t>יג</w:t>
      </w:r>
      <w:r w:rsidRPr="007D716D">
        <w:rPr>
          <w:rFonts w:ascii="Arial" w:hAnsi="Arial" w:hint="cs"/>
          <w:sz w:val="25"/>
          <w:szCs w:val="25"/>
          <w:rtl/>
        </w:rPr>
        <w:t xml:space="preserve"> צְרוֹר הַמֹּר דּוֹדִי לִי בֵּין שָׁדַי יָלִין.  </w:t>
      </w:r>
      <w:r w:rsidRPr="007D716D">
        <w:rPr>
          <w:rFonts w:ascii="Arial" w:hAnsi="Arial" w:cs="Arial"/>
          <w:b/>
          <w:bCs/>
          <w:color w:val="889EC2"/>
          <w:szCs w:val="18"/>
          <w:rtl/>
        </w:rPr>
        <w:t>יד</w:t>
      </w:r>
      <w:r w:rsidRPr="007D716D">
        <w:rPr>
          <w:rFonts w:ascii="Arial" w:hAnsi="Arial" w:hint="cs"/>
          <w:sz w:val="25"/>
          <w:szCs w:val="25"/>
          <w:rtl/>
        </w:rPr>
        <w:t xml:space="preserve"> אֶשְׁכֹּל הַכֹּפֶר דּוֹדִי לִי בְּכַרְמֵי עֵין גֶּדִי.</w:t>
      </w:r>
    </w:p>
    <w:p w:rsidR="00611F99" w:rsidRDefault="00611F99" w:rsidP="008269FC">
      <w:pPr>
        <w:ind w:left="284"/>
        <w:rPr>
          <w:rtl/>
        </w:rPr>
      </w:pPr>
    </w:p>
    <w:p w:rsidR="00611F99" w:rsidRDefault="007D716D" w:rsidP="007D716D">
      <w:pPr>
        <w:pStyle w:val="a9"/>
        <w:numPr>
          <w:ilvl w:val="0"/>
          <w:numId w:val="28"/>
        </w:numPr>
      </w:pPr>
      <w:r>
        <w:rPr>
          <w:rFonts w:hint="cs"/>
          <w:rtl/>
        </w:rPr>
        <w:t>בפסוק 6 בקטע שלפניך נזכרות המלים "כרמים" ו"כרמי".</w:t>
      </w:r>
    </w:p>
    <w:p w:rsidR="007D716D" w:rsidRDefault="007D716D" w:rsidP="007D716D">
      <w:pPr>
        <w:ind w:left="567"/>
        <w:rPr>
          <w:rtl/>
        </w:rPr>
      </w:pPr>
      <w:r>
        <w:rPr>
          <w:rFonts w:hint="cs"/>
          <w:rtl/>
        </w:rPr>
        <w:t>קרא את שני הפירושים שלהלן:</w:t>
      </w:r>
    </w:p>
    <w:p w:rsidR="007D716D" w:rsidRPr="007D716D" w:rsidRDefault="007D716D" w:rsidP="007D716D">
      <w:pPr>
        <w:ind w:left="567"/>
        <w:rPr>
          <w:sz w:val="20"/>
          <w:szCs w:val="20"/>
          <w:rtl/>
        </w:rPr>
      </w:pPr>
      <w:r w:rsidRPr="007D716D">
        <w:rPr>
          <w:rFonts w:hint="cs"/>
          <w:sz w:val="20"/>
          <w:szCs w:val="20"/>
          <w:u w:val="single"/>
          <w:rtl/>
        </w:rPr>
        <w:t>ספורנו</w:t>
      </w:r>
      <w:r w:rsidRPr="007D716D">
        <w:rPr>
          <w:rFonts w:hint="cs"/>
          <w:sz w:val="20"/>
          <w:szCs w:val="20"/>
          <w:rtl/>
        </w:rPr>
        <w:t>:  " '</w:t>
      </w:r>
      <w:r w:rsidRPr="007D716D">
        <w:rPr>
          <w:rFonts w:ascii="Arial" w:hAnsi="Arial" w:hint="cs"/>
          <w:sz w:val="20"/>
          <w:szCs w:val="20"/>
          <w:rtl/>
        </w:rPr>
        <w:t xml:space="preserve">שָׂמֻנִי נֹטֵרָה אֶת-הַכְּרָמִים' </w:t>
      </w:r>
      <w:r w:rsidRPr="007D716D">
        <w:rPr>
          <w:sz w:val="20"/>
          <w:szCs w:val="20"/>
          <w:rtl/>
        </w:rPr>
        <w:t>–</w:t>
      </w:r>
      <w:r w:rsidRPr="007D716D">
        <w:rPr>
          <w:rFonts w:hint="cs"/>
          <w:sz w:val="20"/>
          <w:szCs w:val="20"/>
          <w:rtl/>
        </w:rPr>
        <w:t xml:space="preserve"> להשתדל בצורכי חיי שעה (= צורכי מחיה ופרנסה).</w:t>
      </w:r>
    </w:p>
    <w:p w:rsidR="007D716D" w:rsidRPr="007D716D" w:rsidRDefault="007D716D" w:rsidP="007D716D">
      <w:pPr>
        <w:ind w:left="567"/>
        <w:rPr>
          <w:sz w:val="20"/>
          <w:szCs w:val="20"/>
          <w:rtl/>
        </w:rPr>
      </w:pPr>
      <w:r w:rsidRPr="007D716D">
        <w:rPr>
          <w:rFonts w:hint="cs"/>
          <w:sz w:val="20"/>
          <w:szCs w:val="20"/>
          <w:rtl/>
        </w:rPr>
        <w:t xml:space="preserve">'כרמי שלי </w:t>
      </w:r>
      <w:r w:rsidRPr="007D716D">
        <w:rPr>
          <w:sz w:val="20"/>
          <w:szCs w:val="20"/>
          <w:rtl/>
        </w:rPr>
        <w:t>–</w:t>
      </w:r>
      <w:r w:rsidRPr="007D716D">
        <w:rPr>
          <w:rFonts w:hint="cs"/>
          <w:sz w:val="20"/>
          <w:szCs w:val="20"/>
          <w:rtl/>
        </w:rPr>
        <w:t xml:space="preserve"> [...] והוא העסק בתורה ובמצוות. 'לא נטרתי' </w:t>
      </w:r>
      <w:r w:rsidRPr="007D716D">
        <w:rPr>
          <w:sz w:val="20"/>
          <w:szCs w:val="20"/>
          <w:rtl/>
        </w:rPr>
        <w:t>–</w:t>
      </w:r>
      <w:r w:rsidRPr="007D716D">
        <w:rPr>
          <w:rFonts w:hint="cs"/>
          <w:sz w:val="20"/>
          <w:szCs w:val="20"/>
          <w:rtl/>
        </w:rPr>
        <w:t xml:space="preserve"> לא עסקתי בה."</w:t>
      </w:r>
    </w:p>
    <w:p w:rsidR="007D716D" w:rsidRDefault="007D716D" w:rsidP="007D716D">
      <w:pPr>
        <w:ind w:left="567"/>
        <w:rPr>
          <w:sz w:val="20"/>
          <w:szCs w:val="20"/>
          <w:rtl/>
        </w:rPr>
      </w:pPr>
      <w:r w:rsidRPr="007D716D">
        <w:rPr>
          <w:rFonts w:hint="cs"/>
          <w:sz w:val="20"/>
          <w:szCs w:val="20"/>
          <w:u w:val="single"/>
          <w:rtl/>
        </w:rPr>
        <w:t>י' זקוביץ</w:t>
      </w:r>
      <w:r w:rsidRPr="007D716D">
        <w:rPr>
          <w:rFonts w:hint="cs"/>
          <w:sz w:val="20"/>
          <w:szCs w:val="20"/>
          <w:rtl/>
        </w:rPr>
        <w:t xml:space="preserve">: </w:t>
      </w:r>
      <w:r>
        <w:rPr>
          <w:rFonts w:hint="cs"/>
          <w:sz w:val="20"/>
          <w:szCs w:val="20"/>
          <w:rtl/>
        </w:rPr>
        <w:t xml:space="preserve"> " 'הכרמים' כפשוטו, ואילו 'כרמי' בהשאלה לאיבריה המוצנעים."</w:t>
      </w:r>
    </w:p>
    <w:p w:rsidR="007D716D" w:rsidRDefault="007D716D" w:rsidP="007D716D">
      <w:pPr>
        <w:ind w:left="567"/>
        <w:jc w:val="right"/>
        <w:rPr>
          <w:sz w:val="20"/>
          <w:szCs w:val="20"/>
          <w:rtl/>
        </w:rPr>
      </w:pPr>
      <w:r w:rsidRPr="007D716D">
        <w:rPr>
          <w:rFonts w:hint="cs"/>
          <w:sz w:val="20"/>
          <w:szCs w:val="20"/>
          <w:rtl/>
        </w:rPr>
        <w:t>("שיר השירים</w:t>
      </w:r>
      <w:r>
        <w:rPr>
          <w:rFonts w:hint="cs"/>
          <w:sz w:val="20"/>
          <w:szCs w:val="20"/>
          <w:rtl/>
        </w:rPr>
        <w:t xml:space="preserve">", </w:t>
      </w:r>
      <w:r>
        <w:rPr>
          <w:rFonts w:hint="cs"/>
          <w:b/>
          <w:bCs/>
          <w:sz w:val="20"/>
          <w:szCs w:val="20"/>
          <w:rtl/>
        </w:rPr>
        <w:t>מקרא לישראל</w:t>
      </w:r>
      <w:r>
        <w:rPr>
          <w:rFonts w:hint="cs"/>
          <w:sz w:val="20"/>
          <w:szCs w:val="20"/>
          <w:rtl/>
        </w:rPr>
        <w:t>)</w:t>
      </w:r>
    </w:p>
    <w:p w:rsidR="007D716D" w:rsidRDefault="007D716D" w:rsidP="007D716D">
      <w:pPr>
        <w:ind w:left="284"/>
        <w:rPr>
          <w:rtl/>
        </w:rPr>
      </w:pPr>
      <w:r w:rsidRPr="00197E3C">
        <w:rPr>
          <w:rFonts w:hint="cs"/>
          <w:rtl/>
        </w:rPr>
        <w:tab/>
      </w:r>
      <w:r w:rsidR="00197E3C" w:rsidRPr="00197E3C">
        <w:rPr>
          <w:rFonts w:hint="cs"/>
          <w:rtl/>
        </w:rPr>
        <w:t>(1)</w:t>
      </w:r>
      <w:r w:rsidR="00197E3C" w:rsidRPr="00197E3C">
        <w:rPr>
          <w:rFonts w:hint="cs"/>
          <w:rtl/>
        </w:rPr>
        <w:tab/>
        <w:t xml:space="preserve">איזו שיטה </w:t>
      </w:r>
      <w:r w:rsidR="00197E3C">
        <w:rPr>
          <w:rFonts w:hint="cs"/>
          <w:rtl/>
        </w:rPr>
        <w:t>פרשנית נקט כל אחד מהפרשנים? (4 נקודות)</w:t>
      </w:r>
    </w:p>
    <w:p w:rsidR="00197E3C" w:rsidRPr="00197E3C" w:rsidRDefault="00197E3C" w:rsidP="00197E3C">
      <w:pPr>
        <w:ind w:left="851" w:hanging="567"/>
      </w:pPr>
      <w:r>
        <w:rPr>
          <w:rFonts w:hint="cs"/>
          <w:rtl/>
        </w:rPr>
        <w:tab/>
        <w:t>(2)</w:t>
      </w:r>
      <w:r>
        <w:rPr>
          <w:rFonts w:hint="cs"/>
          <w:rtl/>
        </w:rPr>
        <w:tab/>
        <w:t>הסבר את המילים "</w:t>
      </w:r>
      <w:r w:rsidRPr="007D716D">
        <w:rPr>
          <w:rFonts w:ascii="Arial" w:hAnsi="Arial" w:hint="cs"/>
          <w:sz w:val="25"/>
          <w:szCs w:val="25"/>
          <w:rtl/>
        </w:rPr>
        <w:t>שָׂמֻנִי נֹטֵרָה אֶת-הַכְּרָמִים כַּרְמִי שֶׁלִּי לֹא נָטָרְתִּי</w:t>
      </w:r>
      <w:r>
        <w:rPr>
          <w:rFonts w:ascii="Arial" w:hAnsi="Arial" w:hint="cs"/>
          <w:sz w:val="25"/>
          <w:szCs w:val="25"/>
          <w:rtl/>
        </w:rPr>
        <w:t>" (פסוק 6) על פי כל אחד מהפירושים.  (8 נקודות)</w:t>
      </w:r>
    </w:p>
    <w:p w:rsidR="007D716D" w:rsidRDefault="00197E3C" w:rsidP="007D716D">
      <w:pPr>
        <w:pStyle w:val="a9"/>
        <w:numPr>
          <w:ilvl w:val="0"/>
          <w:numId w:val="28"/>
        </w:numPr>
      </w:pPr>
      <w:r>
        <w:rPr>
          <w:rFonts w:hint="cs"/>
          <w:rtl/>
        </w:rPr>
        <w:t>בשיח שבין הדוד לרעיה בפסוקים 14-9 נזכרים "פרעה" ו"מלך".</w:t>
      </w:r>
    </w:p>
    <w:p w:rsidR="00197E3C" w:rsidRDefault="00197E3C" w:rsidP="00197E3C">
      <w:pPr>
        <w:ind w:left="644"/>
        <w:rPr>
          <w:rtl/>
        </w:rPr>
      </w:pPr>
      <w:r>
        <w:rPr>
          <w:rFonts w:hint="cs"/>
          <w:rtl/>
        </w:rPr>
        <w:t>(1)</w:t>
      </w:r>
      <w:r>
        <w:rPr>
          <w:rFonts w:hint="cs"/>
          <w:rtl/>
        </w:rPr>
        <w:tab/>
        <w:t>הסבר את הנאמר בהקשר לכל אחד מהכינויים האלה.  (6 נקודות)</w:t>
      </w:r>
    </w:p>
    <w:p w:rsidR="00197E3C" w:rsidRDefault="00197E3C" w:rsidP="00197E3C">
      <w:pPr>
        <w:ind w:left="930" w:hanging="284"/>
        <w:rPr>
          <w:rtl/>
        </w:rPr>
      </w:pPr>
      <w:r>
        <w:rPr>
          <w:rFonts w:hint="cs"/>
          <w:rtl/>
        </w:rPr>
        <w:t>(2)</w:t>
      </w:r>
      <w:r>
        <w:rPr>
          <w:rFonts w:hint="cs"/>
          <w:rtl/>
        </w:rPr>
        <w:tab/>
        <w:t>יש הקושרים את הכינוי "מלך" בדברי הרעיה לדברים הנאמרים בפתיחת המגילה: "שיר השירים אשר לשלמה".</w:t>
      </w:r>
    </w:p>
    <w:p w:rsidR="00197E3C" w:rsidRDefault="00197E3C" w:rsidP="00197E3C">
      <w:pPr>
        <w:ind w:left="1214" w:hanging="284"/>
        <w:rPr>
          <w:rtl/>
        </w:rPr>
      </w:pPr>
      <w:r>
        <w:rPr>
          <w:rFonts w:hint="cs"/>
          <w:rtl/>
        </w:rPr>
        <w:t>הסבר קישור זה, חווה עליו את דעתך, ונמק אותה.  (8 נקודות)</w:t>
      </w:r>
    </w:p>
    <w:p w:rsidR="00611F99" w:rsidRDefault="00611F99" w:rsidP="008269FC">
      <w:pPr>
        <w:ind w:left="284"/>
        <w:rPr>
          <w:rtl/>
        </w:rPr>
      </w:pPr>
    </w:p>
    <w:p w:rsidR="00611F99" w:rsidRDefault="00611F99" w:rsidP="008269FC">
      <w:pPr>
        <w:ind w:left="284"/>
        <w:rPr>
          <w:rtl/>
        </w:rPr>
      </w:pPr>
    </w:p>
    <w:p w:rsidR="00611F99" w:rsidRDefault="00B06AB5">
      <w:pPr>
        <w:rPr>
          <w:rtl/>
        </w:rPr>
      </w:pPr>
      <w:r>
        <w:rPr>
          <w:rFonts w:hint="cs"/>
          <w:rtl/>
        </w:rPr>
        <w:tab/>
      </w:r>
    </w:p>
    <w:p w:rsidR="00611F99" w:rsidRDefault="00611F99">
      <w:pPr>
        <w:rPr>
          <w:rtl/>
        </w:rPr>
      </w:pPr>
    </w:p>
    <w:p w:rsidR="00611F99" w:rsidRDefault="00611F99">
      <w:pPr>
        <w:rPr>
          <w:rtl/>
        </w:rPr>
      </w:pPr>
    </w:p>
    <w:p w:rsidR="00611F99" w:rsidRDefault="00611F99">
      <w:pPr>
        <w:rPr>
          <w:rtl/>
        </w:rPr>
      </w:pPr>
    </w:p>
    <w:p w:rsidR="00611F99" w:rsidRDefault="00611F99">
      <w:pPr>
        <w:rPr>
          <w:rtl/>
        </w:rPr>
      </w:pPr>
    </w:p>
    <w:p w:rsidR="00EF4EB7" w:rsidRDefault="00EF4EB7">
      <w:pPr>
        <w:rPr>
          <w:rtl/>
        </w:rPr>
      </w:pPr>
    </w:p>
    <w:p w:rsidR="00611F99" w:rsidRDefault="00611F99" w:rsidP="00611F99">
      <w:pPr>
        <w:pStyle w:val="a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/ המשך בעמוד 3 /</w:t>
      </w:r>
    </w:p>
    <w:p w:rsidR="00611F99" w:rsidRDefault="00611F99">
      <w:pPr>
        <w:rPr>
          <w:rtl/>
        </w:rPr>
      </w:pPr>
    </w:p>
    <w:p w:rsidR="000B0099" w:rsidRDefault="000B0099" w:rsidP="000B0099">
      <w:pPr>
        <w:rPr>
          <w:rtl/>
        </w:rPr>
      </w:pPr>
      <w:r w:rsidRPr="00FF5A97">
        <w:rPr>
          <w:rFonts w:hint="cs"/>
          <w:b/>
          <w:bCs/>
          <w:rtl/>
        </w:rPr>
        <w:lastRenderedPageBreak/>
        <w:t>2.</w:t>
      </w:r>
      <w:r>
        <w:rPr>
          <w:rFonts w:hint="cs"/>
          <w:rtl/>
        </w:rPr>
        <w:tab/>
        <w:t xml:space="preserve">קרא </w:t>
      </w:r>
      <w:r>
        <w:rPr>
          <w:rFonts w:hint="cs"/>
          <w:b/>
          <w:bCs/>
          <w:rtl/>
        </w:rPr>
        <w:t>איכה</w:t>
      </w:r>
      <w:r>
        <w:rPr>
          <w:rFonts w:hint="cs"/>
          <w:rtl/>
        </w:rPr>
        <w:t>, ה'.</w:t>
      </w:r>
    </w:p>
    <w:p w:rsidR="000B0099" w:rsidRPr="00FF5A97" w:rsidRDefault="000B0099" w:rsidP="00EF4EB7">
      <w:pPr>
        <w:ind w:left="284"/>
        <w:rPr>
          <w:rtl/>
        </w:rPr>
      </w:pPr>
      <w:r w:rsidRPr="000B0099">
        <w:rPr>
          <w:rFonts w:ascii="Arial" w:hAnsi="Arial" w:cs="Arial"/>
          <w:b/>
          <w:bCs/>
          <w:color w:val="889EC2"/>
          <w:szCs w:val="18"/>
          <w:rtl/>
        </w:rPr>
        <w:t>א</w:t>
      </w:r>
      <w:r w:rsidRPr="000B0099">
        <w:rPr>
          <w:rFonts w:ascii="Arial" w:hAnsi="Arial" w:hint="cs"/>
          <w:sz w:val="25"/>
          <w:szCs w:val="25"/>
          <w:rtl/>
        </w:rPr>
        <w:t xml:space="preserve"> זְכֹר יְהוָה מֶה-הָיָה לָנוּ הביט (הַבִּיטָה) וּרְאֵה אֶת-חֶרְפָּתֵנוּ.  </w:t>
      </w:r>
      <w:bookmarkStart w:id="4" w:name="2"/>
      <w:bookmarkEnd w:id="4"/>
      <w:r w:rsidRPr="000B0099">
        <w:rPr>
          <w:rFonts w:ascii="Arial" w:hAnsi="Arial" w:cs="Arial"/>
          <w:b/>
          <w:bCs/>
          <w:color w:val="889EC2"/>
          <w:szCs w:val="18"/>
          <w:rtl/>
        </w:rPr>
        <w:t>ב</w:t>
      </w:r>
      <w:r w:rsidRPr="000B0099">
        <w:rPr>
          <w:rFonts w:ascii="Arial" w:hAnsi="Arial" w:hint="cs"/>
          <w:sz w:val="25"/>
          <w:szCs w:val="25"/>
          <w:rtl/>
        </w:rPr>
        <w:t xml:space="preserve"> נַחֲלָתֵנוּ נֶהֶפְכָה לְזָרִים בָּתֵּינוּ לְנָכְרִים.  </w:t>
      </w:r>
      <w:bookmarkStart w:id="5" w:name="3"/>
      <w:bookmarkEnd w:id="5"/>
      <w:r w:rsidRPr="000B0099">
        <w:rPr>
          <w:rFonts w:ascii="Arial" w:hAnsi="Arial" w:cs="Arial"/>
          <w:b/>
          <w:bCs/>
          <w:color w:val="889EC2"/>
          <w:szCs w:val="18"/>
          <w:rtl/>
        </w:rPr>
        <w:t>ג</w:t>
      </w:r>
      <w:r w:rsidRPr="000B0099">
        <w:rPr>
          <w:rFonts w:ascii="Arial" w:hAnsi="Arial" w:hint="cs"/>
          <w:sz w:val="25"/>
          <w:szCs w:val="25"/>
          <w:rtl/>
        </w:rPr>
        <w:t xml:space="preserve"> יְתוֹמִים הָיִינוּ אין (וְאֵין) אָב אִמֹּתֵינוּ כְּאַלְמָנוֹת.  </w:t>
      </w:r>
      <w:bookmarkStart w:id="6" w:name="4"/>
      <w:bookmarkEnd w:id="6"/>
      <w:r w:rsidRPr="000B0099">
        <w:rPr>
          <w:rFonts w:ascii="Arial" w:hAnsi="Arial" w:cs="Arial"/>
          <w:b/>
          <w:bCs/>
          <w:color w:val="889EC2"/>
          <w:szCs w:val="18"/>
          <w:rtl/>
        </w:rPr>
        <w:t>ד</w:t>
      </w:r>
      <w:r w:rsidRPr="000B0099">
        <w:rPr>
          <w:rFonts w:ascii="Arial" w:hAnsi="Arial" w:hint="cs"/>
          <w:sz w:val="25"/>
          <w:szCs w:val="25"/>
          <w:rtl/>
        </w:rPr>
        <w:t xml:space="preserve"> מֵימֵינוּ בְּכֶסֶף שָׁתִינוּ עֵצֵינוּ בִּמְחִיר יָבֹאוּ.  </w:t>
      </w:r>
      <w:bookmarkStart w:id="7" w:name="5"/>
      <w:bookmarkEnd w:id="7"/>
      <w:r w:rsidRPr="000B0099">
        <w:rPr>
          <w:rFonts w:ascii="Arial" w:hAnsi="Arial" w:cs="Arial"/>
          <w:b/>
          <w:bCs/>
          <w:color w:val="889EC2"/>
          <w:szCs w:val="18"/>
          <w:rtl/>
        </w:rPr>
        <w:t>ה</w:t>
      </w:r>
      <w:r w:rsidRPr="000B0099">
        <w:rPr>
          <w:rFonts w:ascii="Arial" w:hAnsi="Arial" w:hint="cs"/>
          <w:sz w:val="25"/>
          <w:szCs w:val="25"/>
          <w:rtl/>
        </w:rPr>
        <w:t xml:space="preserve"> עַל צַוָּארֵנוּ נִרְדָּפְנוּ יָגַעְנוּ לא (וְלֹא) הוּנַח-לָנוּ.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ו</w:t>
      </w:r>
      <w:r w:rsidRPr="000B0099">
        <w:rPr>
          <w:rFonts w:ascii="Arial" w:hAnsi="Arial" w:hint="cs"/>
          <w:sz w:val="25"/>
          <w:szCs w:val="25"/>
          <w:rtl/>
        </w:rPr>
        <w:t xml:space="preserve"> מִצְרַיִם נָתַנּוּ יָד אַשּׁוּר לִשְׂבֹּעַ לָחֶם.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ז</w:t>
      </w:r>
      <w:r w:rsidRPr="000B0099">
        <w:rPr>
          <w:rFonts w:ascii="Arial" w:hAnsi="Arial" w:hint="cs"/>
          <w:sz w:val="25"/>
          <w:szCs w:val="25"/>
          <w:rtl/>
        </w:rPr>
        <w:t xml:space="preserve"> אֲבֹתֵינוּ חָטְאוּ אינם (וְאֵינָם) אנחנו (וַאֲנַחְנוּ) עֲו</w:t>
      </w:r>
      <w:r w:rsidRPr="000B0099">
        <w:rPr>
          <w:rFonts w:ascii="Times New Roman" w:hAnsi="Times New Roman" w:cs="Times New Roman" w:hint="cs"/>
          <w:sz w:val="25"/>
          <w:szCs w:val="25"/>
          <w:rtl/>
        </w:rPr>
        <w:t>‍</w:t>
      </w:r>
      <w:r w:rsidRPr="000B0099">
        <w:rPr>
          <w:rFonts w:ascii="Arial" w:hAnsi="Arial" w:hint="cs"/>
          <w:sz w:val="25"/>
          <w:szCs w:val="25"/>
          <w:rtl/>
        </w:rPr>
        <w:t xml:space="preserve">ֹנֹתֵיהֶם סָבָלְנוּ.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ח</w:t>
      </w:r>
      <w:r w:rsidRPr="000B0099">
        <w:rPr>
          <w:rFonts w:ascii="Arial" w:hAnsi="Arial" w:hint="cs"/>
          <w:sz w:val="25"/>
          <w:szCs w:val="25"/>
          <w:rtl/>
        </w:rPr>
        <w:t xml:space="preserve"> עֲבָדִים מָשְׁלוּ בָנוּ פֹּרֵק אֵין מִיָּדָם.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ט</w:t>
      </w:r>
      <w:r w:rsidRPr="000B0099">
        <w:rPr>
          <w:rFonts w:ascii="Arial" w:hAnsi="Arial" w:hint="cs"/>
          <w:sz w:val="25"/>
          <w:szCs w:val="25"/>
          <w:rtl/>
        </w:rPr>
        <w:t xml:space="preserve"> בְּנַפְשֵׁנוּ נָבִיא לַחְמֵנוּ מִפְּנֵי חֶרֶב הַמִּדְבָּר.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י</w:t>
      </w:r>
      <w:r w:rsidRPr="000B0099">
        <w:rPr>
          <w:rFonts w:ascii="Arial" w:hAnsi="Arial" w:hint="cs"/>
          <w:sz w:val="25"/>
          <w:szCs w:val="25"/>
          <w:rtl/>
        </w:rPr>
        <w:t xml:space="preserve"> עוֹרֵנוּ כְּתַנּוּר נִכְמָרוּ מִפְּנֵי זַלְעֲפוֹת רָעָב.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יא</w:t>
      </w:r>
      <w:r w:rsidRPr="000B0099">
        <w:rPr>
          <w:rFonts w:ascii="Arial" w:hAnsi="Arial" w:hint="cs"/>
          <w:sz w:val="25"/>
          <w:szCs w:val="25"/>
          <w:rtl/>
        </w:rPr>
        <w:t xml:space="preserve"> נָשִׁים בְּצִיּוֹן עִנּוּ בְּתֻלֹת בְּעָרֵי יְהוּדָה.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יב</w:t>
      </w:r>
      <w:r w:rsidRPr="000B0099">
        <w:rPr>
          <w:rFonts w:ascii="Arial" w:hAnsi="Arial" w:hint="cs"/>
          <w:sz w:val="25"/>
          <w:szCs w:val="25"/>
          <w:rtl/>
        </w:rPr>
        <w:t xml:space="preserve"> שָׂרִים בְּיָדָם נִתְלוּ פְּנֵי זְקֵנִים לֹא נֶהְדָּרוּ.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יג</w:t>
      </w:r>
      <w:r w:rsidRPr="000B0099">
        <w:rPr>
          <w:rFonts w:ascii="Arial" w:hAnsi="Arial" w:hint="cs"/>
          <w:sz w:val="25"/>
          <w:szCs w:val="25"/>
          <w:rtl/>
        </w:rPr>
        <w:t xml:space="preserve"> בַּחוּרִים טְחוֹן נָשָׂאוּ וּנְעָרִים בָּעֵץ כָּשָׁלוּ.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יד</w:t>
      </w:r>
      <w:r w:rsidRPr="000B0099">
        <w:rPr>
          <w:rFonts w:ascii="Arial" w:hAnsi="Arial" w:hint="cs"/>
          <w:sz w:val="25"/>
          <w:szCs w:val="25"/>
          <w:rtl/>
        </w:rPr>
        <w:t xml:space="preserve"> זְקֵנִים מִשַּׁעַר שָׁבָתוּ בַּחוּרִים מִנְּגִינָתָם.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טו</w:t>
      </w:r>
      <w:r w:rsidRPr="000B0099">
        <w:rPr>
          <w:rFonts w:ascii="Arial" w:hAnsi="Arial" w:hint="cs"/>
          <w:sz w:val="25"/>
          <w:szCs w:val="25"/>
          <w:rtl/>
        </w:rPr>
        <w:t xml:space="preserve"> שָׁבַת מְשׂוֹשׂ לִבֵּנוּ נֶהְפַּךְ לְאֵבֶל מְחֹלֵנוּ.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טז</w:t>
      </w:r>
      <w:r w:rsidRPr="000B0099">
        <w:rPr>
          <w:rFonts w:ascii="Arial" w:hAnsi="Arial" w:hint="cs"/>
          <w:sz w:val="25"/>
          <w:szCs w:val="25"/>
          <w:rtl/>
        </w:rPr>
        <w:t xml:space="preserve"> נָפְלָה עֲטֶרֶת רֹאשֵׁנוּ אוֹי-נָא לָנוּ כִּי חָטָאנוּ.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יז</w:t>
      </w:r>
      <w:r w:rsidRPr="000B0099">
        <w:rPr>
          <w:rFonts w:ascii="Arial" w:hAnsi="Arial" w:hint="cs"/>
          <w:sz w:val="25"/>
          <w:szCs w:val="25"/>
          <w:rtl/>
        </w:rPr>
        <w:t xml:space="preserve"> עַל-זֶה הָיָה דָוֶה לִבֵּנוּ עַל-אֵלֶּה חָשְׁכוּ עֵינֵינוּ.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יח</w:t>
      </w:r>
      <w:r w:rsidRPr="000B0099">
        <w:rPr>
          <w:rFonts w:ascii="Arial" w:hAnsi="Arial" w:hint="cs"/>
          <w:sz w:val="25"/>
          <w:szCs w:val="25"/>
          <w:rtl/>
        </w:rPr>
        <w:t xml:space="preserve"> עַל הַר-צִיּוֹן שֶׁשָּׁמֵם שׁוּעָלִים הִלְּכוּ-בוֹ.  {פ}</w:t>
      </w:r>
      <w:r w:rsidRPr="000B0099">
        <w:rPr>
          <w:rFonts w:ascii="Arial" w:hAnsi="Arial" w:hint="cs"/>
          <w:sz w:val="25"/>
          <w:szCs w:val="25"/>
          <w:rtl/>
        </w:rPr>
        <w:br/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יט</w:t>
      </w:r>
      <w:r w:rsidRPr="000B0099">
        <w:rPr>
          <w:rFonts w:ascii="Arial" w:hAnsi="Arial" w:hint="cs"/>
          <w:sz w:val="25"/>
          <w:szCs w:val="25"/>
          <w:rtl/>
        </w:rPr>
        <w:t xml:space="preserve"> אַתָּה יְהוָה לְעוֹלָם תֵּשֵׁב כִּסְאֲךָ לְדוֹר וָדוֹר.  </w:t>
      </w:r>
      <w:r w:rsidRPr="000B0099">
        <w:rPr>
          <w:rFonts w:ascii="Arial" w:hAnsi="Arial" w:cs="Arial"/>
          <w:b/>
          <w:bCs/>
          <w:color w:val="889EC2"/>
          <w:szCs w:val="18"/>
          <w:rtl/>
        </w:rPr>
        <w:t>כ</w:t>
      </w:r>
      <w:r w:rsidRPr="000B0099">
        <w:rPr>
          <w:rFonts w:ascii="Arial" w:hAnsi="Arial" w:hint="cs"/>
          <w:sz w:val="25"/>
          <w:szCs w:val="25"/>
          <w:rtl/>
        </w:rPr>
        <w:t xml:space="preserve"> לָמָּה לָנֶצַח תִּשְׁכָּחֵנוּ תַּעַזְבֵנוּ לְאֹרֶךְ יָמִים.  </w:t>
      </w:r>
      <w:bookmarkStart w:id="8" w:name="21"/>
      <w:bookmarkEnd w:id="8"/>
      <w:r w:rsidRPr="000B0099">
        <w:rPr>
          <w:rFonts w:ascii="Arial" w:hAnsi="Arial" w:cs="Arial"/>
          <w:b/>
          <w:bCs/>
          <w:color w:val="889EC2"/>
          <w:szCs w:val="18"/>
          <w:rtl/>
        </w:rPr>
        <w:t>כא</w:t>
      </w:r>
      <w:r w:rsidRPr="000B0099">
        <w:rPr>
          <w:rFonts w:ascii="Arial" w:hAnsi="Arial" w:hint="cs"/>
          <w:sz w:val="25"/>
          <w:szCs w:val="25"/>
          <w:rtl/>
        </w:rPr>
        <w:t xml:space="preserve"> הֲשִׁיבֵנוּ יְהוָה אֵלֶיךָ ונשוב (וְנָשׁוּבָה) חַדֵּשׁ יָמֵינוּ כְּקֶדֶם.  </w:t>
      </w:r>
      <w:bookmarkStart w:id="9" w:name="22"/>
      <w:bookmarkEnd w:id="9"/>
      <w:r w:rsidRPr="000B0099">
        <w:rPr>
          <w:rFonts w:ascii="Arial" w:hAnsi="Arial" w:cs="Arial"/>
          <w:b/>
          <w:bCs/>
          <w:color w:val="889EC2"/>
          <w:szCs w:val="18"/>
          <w:rtl/>
        </w:rPr>
        <w:t>כב</w:t>
      </w:r>
      <w:r w:rsidRPr="000B0099">
        <w:rPr>
          <w:rFonts w:ascii="Arial" w:hAnsi="Arial" w:hint="cs"/>
          <w:sz w:val="25"/>
          <w:szCs w:val="25"/>
          <w:rtl/>
        </w:rPr>
        <w:t xml:space="preserve"> כִּי אִם-מָאֹס מְאַסְתָּנוּ קָצַפְתָּ עָלֵינוּ עַד-מְאֹד. </w:t>
      </w:r>
      <w:r>
        <w:rPr>
          <w:rFonts w:hint="cs"/>
          <w:rtl/>
        </w:rPr>
        <w:t xml:space="preserve"> </w:t>
      </w:r>
    </w:p>
    <w:p w:rsidR="004B3036" w:rsidRDefault="004B3036">
      <w:pPr>
        <w:pStyle w:val="a7"/>
        <w:jc w:val="right"/>
        <w:rPr>
          <w:sz w:val="24"/>
          <w:szCs w:val="24"/>
          <w:rtl/>
        </w:rPr>
      </w:pPr>
    </w:p>
    <w:p w:rsidR="004B3036" w:rsidRDefault="000B0099" w:rsidP="000B0099">
      <w:pPr>
        <w:pStyle w:val="a7"/>
        <w:numPr>
          <w:ilvl w:val="0"/>
          <w:numId w:val="29"/>
        </w:numPr>
        <w:ind w:left="568" w:hanging="28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(1)</w:t>
      </w:r>
      <w:r>
        <w:rPr>
          <w:rFonts w:hint="cs"/>
          <w:sz w:val="24"/>
          <w:szCs w:val="24"/>
          <w:rtl/>
        </w:rPr>
        <w:tab/>
        <w:t>בקינה שלפניך נזכרות שתי סיבות לחורבן, וכל אחת מהן מבטאת תפיסת גמול שונה.</w:t>
      </w:r>
    </w:p>
    <w:p w:rsidR="000B0099" w:rsidRPr="000B0099" w:rsidRDefault="000B0099" w:rsidP="000B0099">
      <w:pPr>
        <w:pStyle w:val="a7"/>
        <w:ind w:left="852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ציין את </w:t>
      </w:r>
      <w:r>
        <w:rPr>
          <w:rFonts w:hint="cs"/>
          <w:sz w:val="24"/>
          <w:szCs w:val="24"/>
          <w:u w:val="single"/>
          <w:rtl/>
        </w:rPr>
        <w:t>שתי</w:t>
      </w:r>
      <w:r>
        <w:rPr>
          <w:rFonts w:hint="cs"/>
          <w:sz w:val="24"/>
          <w:szCs w:val="24"/>
          <w:rtl/>
        </w:rPr>
        <w:t xml:space="preserve"> הסיבות, הסבר אותן, וכתוב איזו תפיסת גמול מבטאת כל אחת מהסיבות.  (8 נקודות)</w:t>
      </w:r>
    </w:p>
    <w:p w:rsidR="000B0099" w:rsidRDefault="000B0099" w:rsidP="000B0099">
      <w:pPr>
        <w:pStyle w:val="a7"/>
        <w:ind w:left="56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(2)</w:t>
      </w:r>
      <w:r>
        <w:rPr>
          <w:rFonts w:hint="cs"/>
          <w:sz w:val="24"/>
          <w:szCs w:val="24"/>
          <w:rtl/>
        </w:rPr>
        <w:tab/>
        <w:t xml:space="preserve">קרא גם </w:t>
      </w:r>
      <w:r>
        <w:rPr>
          <w:rFonts w:hint="cs"/>
          <w:b/>
          <w:bCs/>
          <w:sz w:val="24"/>
          <w:szCs w:val="24"/>
          <w:rtl/>
        </w:rPr>
        <w:t>מלכים ב</w:t>
      </w:r>
      <w:r>
        <w:rPr>
          <w:rFonts w:hint="cs"/>
          <w:sz w:val="24"/>
          <w:szCs w:val="24"/>
          <w:rtl/>
        </w:rPr>
        <w:t>, כ"א, 18-10.</w:t>
      </w:r>
    </w:p>
    <w:p w:rsidR="000B0099" w:rsidRPr="000B0099" w:rsidRDefault="000B0099" w:rsidP="000B0099">
      <w:pPr>
        <w:pStyle w:val="a7"/>
        <w:ind w:left="851" w:hanging="28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ab/>
        <w:t xml:space="preserve">לאיזו משתי תפיסות הגמול שציינת בסעיף (1) מתאימה תפיסת הגמול בקטע מספר </w:t>
      </w:r>
      <w:r>
        <w:rPr>
          <w:rFonts w:hint="cs"/>
          <w:b/>
          <w:bCs/>
          <w:sz w:val="24"/>
          <w:szCs w:val="24"/>
          <w:rtl/>
        </w:rPr>
        <w:t>מלכים</w:t>
      </w:r>
      <w:r>
        <w:rPr>
          <w:rFonts w:hint="cs"/>
          <w:sz w:val="24"/>
          <w:szCs w:val="24"/>
          <w:rtl/>
        </w:rPr>
        <w:t>? נמק את תשובתך.  (5 נקודות)</w:t>
      </w:r>
    </w:p>
    <w:p w:rsidR="000B0099" w:rsidRDefault="000B0099" w:rsidP="000B0099">
      <w:pPr>
        <w:pStyle w:val="a7"/>
        <w:numPr>
          <w:ilvl w:val="0"/>
          <w:numId w:val="29"/>
        </w:numPr>
        <w:ind w:left="568" w:hanging="28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(1)</w:t>
      </w:r>
      <w:r>
        <w:rPr>
          <w:rFonts w:hint="cs"/>
          <w:sz w:val="24"/>
          <w:szCs w:val="24"/>
          <w:rtl/>
        </w:rPr>
        <w:tab/>
        <w:t xml:space="preserve">הבא מהקינה </w:t>
      </w:r>
      <w:r>
        <w:rPr>
          <w:rFonts w:hint="cs"/>
          <w:sz w:val="24"/>
          <w:szCs w:val="24"/>
          <w:u w:val="single"/>
          <w:rtl/>
        </w:rPr>
        <w:t>שלוש</w:t>
      </w:r>
      <w:r>
        <w:rPr>
          <w:rFonts w:hint="cs"/>
          <w:sz w:val="24"/>
          <w:szCs w:val="24"/>
          <w:rtl/>
        </w:rPr>
        <w:t xml:space="preserve"> דוגמאות המתארות את מצב העם בהווה לעומת מצבו בעבר, </w:t>
      </w:r>
    </w:p>
    <w:p w:rsidR="000B0099" w:rsidRDefault="000B0099" w:rsidP="000B0099">
      <w:pPr>
        <w:pStyle w:val="a7"/>
        <w:ind w:left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והסבר מה ביקש המקונן להדגיש באמצעות דוגמאות אלה.  (7 נקודות)</w:t>
      </w:r>
    </w:p>
    <w:p w:rsidR="000B0099" w:rsidRDefault="000B0099" w:rsidP="000B0099">
      <w:pPr>
        <w:pStyle w:val="a7"/>
        <w:ind w:left="567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(2)</w:t>
      </w:r>
      <w:r>
        <w:rPr>
          <w:rFonts w:hint="cs"/>
          <w:sz w:val="24"/>
          <w:szCs w:val="24"/>
          <w:rtl/>
        </w:rPr>
        <w:tab/>
        <w:t xml:space="preserve">הוכח מפסוק 21 שהעם רוצה לחזור בתשובה, אך התשובה אינה תלויה רק ברצונו. </w:t>
      </w:r>
    </w:p>
    <w:p w:rsidR="000B0099" w:rsidRDefault="000B0099" w:rsidP="000B0099">
      <w:pPr>
        <w:pStyle w:val="a7"/>
        <w:ind w:left="567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בתשובתך התייחס ל</w:t>
      </w:r>
      <w:r>
        <w:rPr>
          <w:rFonts w:hint="cs"/>
          <w:sz w:val="24"/>
          <w:szCs w:val="24"/>
          <w:u w:val="single"/>
          <w:rtl/>
        </w:rPr>
        <w:t>שתי</w:t>
      </w:r>
      <w:r>
        <w:rPr>
          <w:rFonts w:hint="cs"/>
          <w:sz w:val="24"/>
          <w:szCs w:val="24"/>
          <w:rtl/>
        </w:rPr>
        <w:t xml:space="preserve"> ההופעות של השורש ש-ו-ב בפסוק.</w:t>
      </w:r>
      <w:r w:rsidR="00FB33C3">
        <w:rPr>
          <w:rFonts w:hint="cs"/>
          <w:sz w:val="24"/>
          <w:szCs w:val="24"/>
          <w:rtl/>
        </w:rPr>
        <w:t xml:space="preserve">  (6 נקודות)</w:t>
      </w:r>
    </w:p>
    <w:p w:rsidR="00FB33C3" w:rsidRDefault="00FB33C3" w:rsidP="000B0099">
      <w:pPr>
        <w:pStyle w:val="a7"/>
        <w:ind w:left="567" w:hanging="567"/>
        <w:rPr>
          <w:sz w:val="24"/>
          <w:szCs w:val="24"/>
          <w:rtl/>
        </w:rPr>
      </w:pPr>
    </w:p>
    <w:p w:rsidR="00FB33C3" w:rsidRDefault="00FB33C3" w:rsidP="000B0099">
      <w:pPr>
        <w:pStyle w:val="a7"/>
        <w:ind w:left="567" w:hanging="567"/>
        <w:rPr>
          <w:sz w:val="24"/>
          <w:szCs w:val="24"/>
          <w:rtl/>
        </w:rPr>
      </w:pPr>
    </w:p>
    <w:p w:rsidR="00FB33C3" w:rsidRDefault="00FB33C3" w:rsidP="000B0099">
      <w:pPr>
        <w:pStyle w:val="a7"/>
        <w:ind w:left="567" w:hanging="567"/>
        <w:rPr>
          <w:sz w:val="24"/>
          <w:szCs w:val="24"/>
          <w:rtl/>
        </w:rPr>
      </w:pPr>
    </w:p>
    <w:p w:rsidR="00FB33C3" w:rsidRDefault="00FB33C3" w:rsidP="000B0099">
      <w:pPr>
        <w:pStyle w:val="a7"/>
        <w:ind w:left="567" w:hanging="567"/>
        <w:rPr>
          <w:sz w:val="24"/>
          <w:szCs w:val="24"/>
          <w:rtl/>
        </w:rPr>
      </w:pPr>
    </w:p>
    <w:p w:rsidR="00FB33C3" w:rsidRDefault="00FB33C3" w:rsidP="000B0099">
      <w:pPr>
        <w:pStyle w:val="a7"/>
        <w:ind w:left="567" w:hanging="567"/>
        <w:rPr>
          <w:sz w:val="24"/>
          <w:szCs w:val="24"/>
          <w:rtl/>
        </w:rPr>
      </w:pPr>
    </w:p>
    <w:p w:rsidR="00FB33C3" w:rsidRDefault="00FB33C3" w:rsidP="000B0099">
      <w:pPr>
        <w:pStyle w:val="a7"/>
        <w:ind w:left="567" w:hanging="567"/>
        <w:rPr>
          <w:sz w:val="24"/>
          <w:szCs w:val="24"/>
          <w:rtl/>
        </w:rPr>
      </w:pPr>
    </w:p>
    <w:p w:rsidR="00FB33C3" w:rsidRDefault="00FB33C3" w:rsidP="000B0099">
      <w:pPr>
        <w:pStyle w:val="a7"/>
        <w:ind w:left="567" w:hanging="567"/>
        <w:rPr>
          <w:sz w:val="24"/>
          <w:szCs w:val="24"/>
          <w:rtl/>
        </w:rPr>
      </w:pPr>
    </w:p>
    <w:p w:rsidR="00FB33C3" w:rsidRDefault="00FB33C3" w:rsidP="000B0099">
      <w:pPr>
        <w:pStyle w:val="a7"/>
        <w:ind w:left="567" w:hanging="567"/>
        <w:rPr>
          <w:sz w:val="24"/>
          <w:szCs w:val="24"/>
          <w:rtl/>
        </w:rPr>
      </w:pPr>
    </w:p>
    <w:p w:rsidR="004B3036" w:rsidRDefault="004B3036">
      <w:pPr>
        <w:pStyle w:val="a7"/>
        <w:jc w:val="right"/>
        <w:rPr>
          <w:sz w:val="24"/>
          <w:szCs w:val="24"/>
          <w:rtl/>
        </w:rPr>
      </w:pPr>
    </w:p>
    <w:p w:rsidR="004B3036" w:rsidRDefault="004B3036">
      <w:pPr>
        <w:pStyle w:val="a7"/>
        <w:jc w:val="right"/>
        <w:rPr>
          <w:sz w:val="24"/>
          <w:szCs w:val="24"/>
          <w:rtl/>
        </w:rPr>
      </w:pPr>
    </w:p>
    <w:p w:rsidR="00EF4EB7" w:rsidRDefault="00EF4EB7">
      <w:pPr>
        <w:pStyle w:val="a7"/>
        <w:jc w:val="right"/>
        <w:rPr>
          <w:sz w:val="24"/>
          <w:szCs w:val="24"/>
          <w:rtl/>
        </w:rPr>
      </w:pPr>
    </w:p>
    <w:p w:rsidR="00EF4EB7" w:rsidRDefault="00EF4EB7">
      <w:pPr>
        <w:pStyle w:val="a7"/>
        <w:jc w:val="right"/>
        <w:rPr>
          <w:sz w:val="24"/>
          <w:szCs w:val="24"/>
          <w:rtl/>
        </w:rPr>
      </w:pPr>
    </w:p>
    <w:p w:rsidR="00D1442E" w:rsidRDefault="00D1442E">
      <w:pPr>
        <w:pStyle w:val="a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/ המשך בעמוד 4 /</w:t>
      </w:r>
    </w:p>
    <w:p w:rsidR="00D1442E" w:rsidRDefault="00D1442E">
      <w:pPr>
        <w:rPr>
          <w:rtl/>
        </w:rPr>
      </w:pPr>
    </w:p>
    <w:p w:rsidR="00210224" w:rsidRPr="00FF5A97" w:rsidRDefault="00210224" w:rsidP="00210224">
      <w:pPr>
        <w:rPr>
          <w:rtl/>
        </w:rPr>
      </w:pPr>
      <w:r>
        <w:rPr>
          <w:rFonts w:hint="cs"/>
          <w:b/>
          <w:bCs/>
          <w:rtl/>
        </w:rPr>
        <w:lastRenderedPageBreak/>
        <w:t>3</w:t>
      </w:r>
      <w:r w:rsidRPr="00FF5A97">
        <w:rPr>
          <w:rFonts w:hint="cs"/>
          <w:b/>
          <w:bCs/>
          <w:rtl/>
        </w:rPr>
        <w:t>.</w:t>
      </w:r>
      <w:r>
        <w:rPr>
          <w:rFonts w:hint="cs"/>
          <w:rtl/>
        </w:rPr>
        <w:tab/>
        <w:t xml:space="preserve">קרא </w:t>
      </w:r>
      <w:r>
        <w:rPr>
          <w:rFonts w:hint="cs"/>
          <w:b/>
          <w:bCs/>
          <w:rtl/>
        </w:rPr>
        <w:t>אסתר</w:t>
      </w:r>
      <w:r>
        <w:rPr>
          <w:rFonts w:hint="cs"/>
          <w:rtl/>
        </w:rPr>
        <w:t>, ד'.</w:t>
      </w:r>
    </w:p>
    <w:p w:rsidR="00210224" w:rsidRDefault="00210224" w:rsidP="00210224">
      <w:pPr>
        <w:tabs>
          <w:tab w:val="clear" w:pos="284"/>
          <w:tab w:val="clear" w:pos="567"/>
          <w:tab w:val="clear" w:pos="680"/>
          <w:tab w:val="clear" w:pos="851"/>
          <w:tab w:val="clear" w:pos="964"/>
          <w:tab w:val="clear" w:pos="1134"/>
          <w:tab w:val="clear" w:pos="1418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5"/>
          <w:szCs w:val="25"/>
          <w:rtl/>
        </w:rPr>
      </w:pPr>
      <w:bookmarkStart w:id="10" w:name="1"/>
      <w:bookmarkEnd w:id="10"/>
      <w:r w:rsidRPr="00210224">
        <w:rPr>
          <w:rFonts w:ascii="Arial" w:hAnsi="Arial"/>
          <w:sz w:val="25"/>
          <w:szCs w:val="25"/>
          <w:rtl/>
        </w:rPr>
        <w:t>א</w:t>
      </w:r>
      <w:r w:rsidRPr="00210224">
        <w:rPr>
          <w:rFonts w:ascii="Arial" w:hAnsi="Arial" w:hint="cs"/>
          <w:sz w:val="25"/>
          <w:szCs w:val="25"/>
          <w:rtl/>
        </w:rPr>
        <w:t xml:space="preserve"> וּמָרְדֳּכַי יָדַע אֶת-כָּל-אֲשֶׁר נַעֲשָׂה וַיִּקְרַע מָרְדֳּכַי אֶת-בְּגָדָיו וַיִּלְבַּשׁ שַׂק וָאֵפֶר וַיֵּצֵא בְּתוֹךְ הָעִיר וַיִּזְעַק זְעָקָה גְדוֹלָה וּמָרָה.  </w:t>
      </w:r>
      <w:r w:rsidRPr="00210224">
        <w:rPr>
          <w:rFonts w:ascii="Arial" w:hAnsi="Arial"/>
          <w:sz w:val="25"/>
          <w:szCs w:val="25"/>
          <w:rtl/>
        </w:rPr>
        <w:t>ב</w:t>
      </w:r>
      <w:r w:rsidRPr="00210224">
        <w:rPr>
          <w:rFonts w:ascii="Arial" w:hAnsi="Arial" w:hint="cs"/>
          <w:sz w:val="25"/>
          <w:szCs w:val="25"/>
          <w:rtl/>
        </w:rPr>
        <w:t xml:space="preserve"> וַיָּבוֹא עַד לִפְנֵי שַׁעַר-הַמֶּלֶךְ  כִּי אֵין לָבוֹא אֶל-שַׁעַר הַמֶּלֶךְ בִּלְבוּשׁ שָׂק.  </w:t>
      </w:r>
      <w:r w:rsidRPr="00210224">
        <w:rPr>
          <w:rFonts w:ascii="Arial" w:hAnsi="Arial"/>
          <w:sz w:val="25"/>
          <w:szCs w:val="25"/>
          <w:rtl/>
        </w:rPr>
        <w:t>ג</w:t>
      </w:r>
      <w:r w:rsidRPr="00210224">
        <w:rPr>
          <w:rFonts w:ascii="Arial" w:hAnsi="Arial" w:hint="cs"/>
          <w:sz w:val="25"/>
          <w:szCs w:val="25"/>
          <w:rtl/>
        </w:rPr>
        <w:t xml:space="preserve"> וּבְכָל-מְדִינָה וּמְדִינָה מְקוֹם אֲשֶׁר דְּבַר-הַמֶּלֶךְ וְדָתוֹ מַגִּיעַ אֵבֶל גָּדוֹל לַיְּהוּדִים וְצוֹם וּבְכִי וּמִסְפֵּד שַׂק וָאֵפֶר יֻצַּע לָרַבִּים.  </w:t>
      </w:r>
      <w:r w:rsidRPr="00210224">
        <w:rPr>
          <w:rFonts w:ascii="Arial" w:hAnsi="Arial"/>
          <w:sz w:val="25"/>
          <w:szCs w:val="25"/>
          <w:rtl/>
        </w:rPr>
        <w:t>ד</w:t>
      </w:r>
      <w:r w:rsidRPr="00210224">
        <w:rPr>
          <w:rFonts w:ascii="Arial" w:hAnsi="Arial" w:hint="cs"/>
          <w:sz w:val="25"/>
          <w:szCs w:val="25"/>
          <w:rtl/>
        </w:rPr>
        <w:t xml:space="preserve"> ותבואינה (וַתָּבוֹאנָה) נַעֲרוֹת אֶסְתֵּר וְסָרִיסֶיהָ וַיַּגִּידוּ לָהּ וַתִּתְחַלְחַל הַמַּלְכָּה מְאֹד וַתִּשְׁלַח בְּגָדִים לְהַלְבִּישׁ אֶת-מָרְדֳּכַי וּלְהָסִיר שַׂקּוֹ מֵעָלָיו וְלֹא קִבֵּל.  </w:t>
      </w:r>
      <w:r w:rsidRPr="00210224">
        <w:rPr>
          <w:rFonts w:ascii="Arial" w:hAnsi="Arial"/>
          <w:sz w:val="25"/>
          <w:szCs w:val="25"/>
          <w:rtl/>
        </w:rPr>
        <w:t>ה</w:t>
      </w:r>
      <w:r w:rsidRPr="00210224">
        <w:rPr>
          <w:rFonts w:ascii="Arial" w:hAnsi="Arial" w:hint="cs"/>
          <w:sz w:val="25"/>
          <w:szCs w:val="25"/>
          <w:rtl/>
        </w:rPr>
        <w:t xml:space="preserve"> וַתִּקְרָא אֶסְתֵּר לַהֲתָךְ מִסָּרִיסֵי הַמֶּלֶךְ אֲשֶׁר הֶעֱמִיד לְפָנֶיהָ וַתְּצַוֵּהוּ עַל-מָרְדֳּכָי לָדַעַת מַה-זֶּה וְעַל-מַה-זֶּה.  </w:t>
      </w:r>
      <w:r w:rsidRPr="00210224">
        <w:rPr>
          <w:rFonts w:ascii="Arial" w:hAnsi="Arial"/>
          <w:sz w:val="25"/>
          <w:szCs w:val="25"/>
          <w:rtl/>
        </w:rPr>
        <w:t>ו</w:t>
      </w:r>
      <w:r w:rsidRPr="00210224">
        <w:rPr>
          <w:rFonts w:ascii="Arial" w:hAnsi="Arial" w:hint="cs"/>
          <w:sz w:val="25"/>
          <w:szCs w:val="25"/>
          <w:rtl/>
        </w:rPr>
        <w:t xml:space="preserve"> וַיֵּצֵא הֲתָךְ אֶל-מָרְדֳּכָי אֶל-רְחוֹב הָעִיר אֲשֶׁר לִפְנֵי שַׁעַר-הַמֶּלֶךְ.  </w:t>
      </w:r>
      <w:r w:rsidRPr="00210224">
        <w:rPr>
          <w:rFonts w:ascii="Arial" w:hAnsi="Arial"/>
          <w:sz w:val="25"/>
          <w:szCs w:val="25"/>
          <w:rtl/>
        </w:rPr>
        <w:t>ז</w:t>
      </w:r>
      <w:r w:rsidRPr="00210224">
        <w:rPr>
          <w:rFonts w:ascii="Arial" w:hAnsi="Arial" w:hint="cs"/>
          <w:sz w:val="25"/>
          <w:szCs w:val="25"/>
          <w:rtl/>
        </w:rPr>
        <w:t xml:space="preserve"> וַיַּגֶּד-לוֹ מָרְדֳּכַי אֵת כָּל-אֲשֶׁר קָרָהוּ וְאֵת פָּרָשַׁת הַכֶּסֶף אֲשֶׁר אָמַר הָמָן לִשְׁקוֹל עַל-גִּנְזֵי הַמֶּלֶךְ ביהודיים (בַּיְּהוּדִים) לְאַבְּדָם.  </w:t>
      </w:r>
      <w:r w:rsidRPr="00210224">
        <w:rPr>
          <w:rFonts w:ascii="Arial" w:hAnsi="Arial"/>
          <w:sz w:val="25"/>
          <w:szCs w:val="25"/>
          <w:rtl/>
        </w:rPr>
        <w:t>ח</w:t>
      </w:r>
      <w:r w:rsidRPr="00210224">
        <w:rPr>
          <w:rFonts w:ascii="Arial" w:hAnsi="Arial" w:hint="cs"/>
          <w:sz w:val="25"/>
          <w:szCs w:val="25"/>
          <w:rtl/>
        </w:rPr>
        <w:t xml:space="preserve"> וְאֶת-פַּתְשֶׁגֶן כְּתָב-הַדָּת אֲשֶׁר-נִתַּן בְּשׁוּשָׁן לְהַשְׁמִידָם נָתַן לוֹ לְהַרְאוֹת אֶת-אֶסְתֵּר וּלְהַגִּיד לָהּ וּלְצַוּוֹת עָלֶיהָ לָבוֹא אֶל-הַמֶּלֶךְ לְהִתְחַנֶּן-לוֹ וּלְבַקֵּשׁ מִלְּפָנָיו עַל-עַמָּהּ.  </w:t>
      </w:r>
      <w:r w:rsidRPr="00210224">
        <w:rPr>
          <w:rFonts w:ascii="Arial" w:hAnsi="Arial"/>
          <w:sz w:val="25"/>
          <w:szCs w:val="25"/>
          <w:rtl/>
        </w:rPr>
        <w:t>ט</w:t>
      </w:r>
      <w:r w:rsidRPr="00210224">
        <w:rPr>
          <w:rFonts w:ascii="Arial" w:hAnsi="Arial" w:hint="cs"/>
          <w:sz w:val="25"/>
          <w:szCs w:val="25"/>
          <w:rtl/>
        </w:rPr>
        <w:t xml:space="preserve"> וַיָּבוֹא הֲתָךְ וַיַּגֵּד לְאֶסְתֵּר אֵת דִּבְרֵי מָרְדֳּכָי.  </w:t>
      </w:r>
      <w:r w:rsidRPr="00210224">
        <w:rPr>
          <w:rFonts w:ascii="Arial" w:hAnsi="Arial"/>
          <w:sz w:val="25"/>
          <w:szCs w:val="25"/>
          <w:rtl/>
        </w:rPr>
        <w:t>י</w:t>
      </w:r>
      <w:r w:rsidRPr="00210224">
        <w:rPr>
          <w:rFonts w:ascii="Arial" w:hAnsi="Arial" w:hint="cs"/>
          <w:sz w:val="25"/>
          <w:szCs w:val="25"/>
          <w:rtl/>
        </w:rPr>
        <w:t xml:space="preserve"> וַתֹּאמֶר אֶסְתֵּר לַהֲתָךְ וַתְּצַוֵּהוּ אֶל-מָרְדֳּכָי.  </w:t>
      </w:r>
      <w:r w:rsidRPr="00210224">
        <w:rPr>
          <w:rFonts w:ascii="Arial" w:hAnsi="Arial"/>
          <w:sz w:val="25"/>
          <w:szCs w:val="25"/>
          <w:rtl/>
        </w:rPr>
        <w:t>יא</w:t>
      </w:r>
      <w:r w:rsidRPr="00210224">
        <w:rPr>
          <w:rFonts w:ascii="Arial" w:hAnsi="Arial" w:hint="cs"/>
          <w:sz w:val="25"/>
          <w:szCs w:val="25"/>
          <w:rtl/>
        </w:rPr>
        <w:t xml:space="preserve"> כָּל-עַבְדֵי הַמֶּלֶךְ וְעַם-מְדִינוֹת הַמֶּלֶךְ יֹדְעִים אֲשֶׁר כָּל-אִישׁ וְאִשָּׁה אֲשֶׁר יָבוֹא-אֶל-הַמֶּלֶךְ אֶל-הֶחָצֵר הַפְּנִימִית אֲשֶׁר לֹא-יִקָּרֵא אַחַת דָּתוֹ לְהָמִית לְבַד מֵאֲשֶׁר יוֹשִׁיט-לוֹ הַמֶּלֶךְ אֶת-שַׁרְבִיט הַזָּהָב וְחָיָה וַאֲנִי לֹא נִקְרֵאתִי לָבוֹא אֶל-הַמֶּלֶךְ זֶה שְׁלוֹשִׁים יוֹם.  </w:t>
      </w:r>
      <w:r w:rsidRPr="00210224">
        <w:rPr>
          <w:rFonts w:ascii="Arial" w:hAnsi="Arial"/>
          <w:sz w:val="25"/>
          <w:szCs w:val="25"/>
          <w:rtl/>
        </w:rPr>
        <w:t>יב</w:t>
      </w:r>
      <w:r w:rsidRPr="00210224">
        <w:rPr>
          <w:rFonts w:ascii="Arial" w:hAnsi="Arial" w:hint="cs"/>
          <w:sz w:val="25"/>
          <w:szCs w:val="25"/>
          <w:rtl/>
        </w:rPr>
        <w:t xml:space="preserve"> וַיַּגִּידוּ לְמָרְדֳּכָי אֵת דִּבְרֵי אֶסְתֵּר.  </w:t>
      </w:r>
      <w:r w:rsidRPr="00210224">
        <w:rPr>
          <w:rFonts w:ascii="Arial" w:hAnsi="Arial"/>
          <w:sz w:val="25"/>
          <w:szCs w:val="25"/>
          <w:rtl/>
        </w:rPr>
        <w:t>יג</w:t>
      </w:r>
      <w:r w:rsidRPr="00210224">
        <w:rPr>
          <w:rFonts w:ascii="Arial" w:hAnsi="Arial" w:hint="cs"/>
          <w:sz w:val="25"/>
          <w:szCs w:val="25"/>
          <w:rtl/>
        </w:rPr>
        <w:t xml:space="preserve"> וַיֹּאמֶר מָרְדֳּכַי לְהָשִׁיב אֶל-אֶסְתֵּר  אַל-תְּדַמִּי בְנַפְשֵׁךְ לְהִמָּלֵט בֵּית-הַמֶּלֶךְ מִכָּל-הַיְּהוּדִים.  </w:t>
      </w:r>
      <w:r w:rsidRPr="00210224">
        <w:rPr>
          <w:rFonts w:ascii="Arial" w:hAnsi="Arial"/>
          <w:sz w:val="25"/>
          <w:szCs w:val="25"/>
          <w:rtl/>
        </w:rPr>
        <w:t>יד</w:t>
      </w:r>
      <w:r w:rsidRPr="00210224">
        <w:rPr>
          <w:rFonts w:ascii="Arial" w:hAnsi="Arial" w:hint="cs"/>
          <w:sz w:val="25"/>
          <w:szCs w:val="25"/>
          <w:rtl/>
        </w:rPr>
        <w:t xml:space="preserve"> כִּי אִם-הַחֲרֵשׁ תַּחֲרִישִׁי בָּעֵת הַזֹּאת רֶוַח וְהַצָּלָה יַעֲמוֹד לַיְּהוּדִים מִמָּקוֹם אַחֵר וְאַתְּ וּבֵית-אָבִיךְ תֹּאבֵדוּ וּמִי יוֹדֵעַ אִם-לְעֵת כָּזֹאת הִגַּעַתְּ לַמַּלְכוּת.  </w:t>
      </w:r>
      <w:r w:rsidRPr="00210224">
        <w:rPr>
          <w:rFonts w:ascii="Arial" w:hAnsi="Arial"/>
          <w:sz w:val="25"/>
          <w:szCs w:val="25"/>
          <w:rtl/>
        </w:rPr>
        <w:t>טו</w:t>
      </w:r>
      <w:r w:rsidRPr="00210224">
        <w:rPr>
          <w:rFonts w:ascii="Arial" w:hAnsi="Arial" w:hint="cs"/>
          <w:sz w:val="25"/>
          <w:szCs w:val="25"/>
          <w:rtl/>
        </w:rPr>
        <w:t xml:space="preserve"> וַתֹּאמֶר אֶסְתֵּר לְהָשִׁיב אֶל-מָרְדֳּכָי.  </w:t>
      </w:r>
      <w:r w:rsidRPr="00210224">
        <w:rPr>
          <w:rFonts w:ascii="Arial" w:hAnsi="Arial"/>
          <w:sz w:val="25"/>
          <w:szCs w:val="25"/>
          <w:rtl/>
        </w:rPr>
        <w:t>טז</w:t>
      </w:r>
      <w:r w:rsidRPr="00210224">
        <w:rPr>
          <w:rFonts w:ascii="Arial" w:hAnsi="Arial" w:hint="cs"/>
          <w:sz w:val="25"/>
          <w:szCs w:val="25"/>
          <w:rtl/>
        </w:rPr>
        <w:t xml:space="preserve"> לֵךְ כְּנוֹס אֶת-כָּל-הַיְּהוּדִים הַנִּמְצְאִים בְּשׁוּשָׁן וְצוּמוּ עָלַי וְאַל-תֹּאכְלוּ וְאַל-תִּשְׁתּוּ שְׁלֹשֶׁת יָמִים לַיְלָה וָיוֹם גַּם-אֲנִי וְנַעֲרֹתַי אָצוּם כֵּן וּבְכֵן אָבוֹא אֶל-הַמֶּלֶךְ אֲשֶׁר לֹא-כַדָּת וְכַאֲשֶׁר אָבַדְתִּי אָבָדְתִּי.  </w:t>
      </w:r>
      <w:r w:rsidRPr="00210224">
        <w:rPr>
          <w:rFonts w:ascii="Arial" w:hAnsi="Arial"/>
          <w:sz w:val="25"/>
          <w:szCs w:val="25"/>
          <w:rtl/>
        </w:rPr>
        <w:t>יז</w:t>
      </w:r>
      <w:r w:rsidRPr="00210224">
        <w:rPr>
          <w:rFonts w:ascii="Arial" w:hAnsi="Arial" w:hint="cs"/>
          <w:sz w:val="25"/>
          <w:szCs w:val="25"/>
          <w:rtl/>
        </w:rPr>
        <w:t xml:space="preserve"> וַיַּעֲבֹר מָרְדֳּכָי וַיַּעַשׂ כְּכֹל אֲשֶׁר-צִוְּתָה עָלָיו אֶסְתֵּר. </w:t>
      </w:r>
    </w:p>
    <w:p w:rsidR="00210224" w:rsidRPr="00210224" w:rsidRDefault="00210224" w:rsidP="00210224">
      <w:pPr>
        <w:tabs>
          <w:tab w:val="clear" w:pos="284"/>
          <w:tab w:val="clear" w:pos="567"/>
          <w:tab w:val="clear" w:pos="680"/>
          <w:tab w:val="clear" w:pos="851"/>
          <w:tab w:val="clear" w:pos="964"/>
          <w:tab w:val="clear" w:pos="1134"/>
          <w:tab w:val="clear" w:pos="1418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5"/>
          <w:szCs w:val="25"/>
        </w:rPr>
      </w:pPr>
    </w:p>
    <w:p w:rsidR="00210224" w:rsidRDefault="00210224" w:rsidP="00210224">
      <w:pPr>
        <w:pStyle w:val="a9"/>
        <w:numPr>
          <w:ilvl w:val="0"/>
          <w:numId w:val="30"/>
        </w:numPr>
      </w:pPr>
      <w:r>
        <w:rPr>
          <w:rFonts w:hint="cs"/>
          <w:rtl/>
        </w:rPr>
        <w:t>קרא את הציטוט שלפניך.</w:t>
      </w:r>
    </w:p>
    <w:p w:rsidR="00210224" w:rsidRDefault="00210224" w:rsidP="00210224">
      <w:pPr>
        <w:ind w:left="36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"אלוהים נוכח ונעדר בפרק זה יותר מכול. מנהגים שתיים ואלוהים קרובים כאן אל פני השטח יותר מבשאר המקומות וגם הסתרתם בולטת במיוחד".</w:t>
      </w:r>
    </w:p>
    <w:p w:rsidR="00210224" w:rsidRDefault="00210224" w:rsidP="00210224">
      <w:pPr>
        <w:ind w:left="360"/>
        <w:jc w:val="righ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(א' ברלין, "אסתר", </w:t>
      </w:r>
      <w:r>
        <w:rPr>
          <w:rFonts w:hint="cs"/>
          <w:b/>
          <w:bCs/>
          <w:sz w:val="22"/>
          <w:szCs w:val="22"/>
          <w:rtl/>
        </w:rPr>
        <w:t>מקרא לישראל</w:t>
      </w:r>
      <w:r>
        <w:rPr>
          <w:rFonts w:hint="cs"/>
          <w:sz w:val="22"/>
          <w:szCs w:val="22"/>
          <w:rtl/>
        </w:rPr>
        <w:t>)</w:t>
      </w:r>
    </w:p>
    <w:p w:rsidR="00210224" w:rsidRDefault="00210224" w:rsidP="00210224">
      <w:pPr>
        <w:ind w:left="360"/>
        <w:rPr>
          <w:rtl/>
        </w:rPr>
      </w:pPr>
    </w:p>
    <w:p w:rsidR="00210224" w:rsidRPr="00210224" w:rsidRDefault="00210224" w:rsidP="00210224">
      <w:pPr>
        <w:ind w:left="360"/>
      </w:pPr>
      <w:r>
        <w:rPr>
          <w:rFonts w:hint="cs"/>
          <w:rtl/>
        </w:rPr>
        <w:t xml:space="preserve">בסס טענה זו על </w:t>
      </w:r>
      <w:r>
        <w:rPr>
          <w:rFonts w:hint="cs"/>
          <w:u w:val="single"/>
          <w:rtl/>
        </w:rPr>
        <w:t>שתי</w:t>
      </w:r>
      <w:r>
        <w:rPr>
          <w:rFonts w:hint="cs"/>
          <w:rtl/>
        </w:rPr>
        <w:t xml:space="preserve"> דוגמאות ממעשיו או מדבריו של מרדכי, ועל דוגמה </w:t>
      </w:r>
      <w:r>
        <w:rPr>
          <w:rFonts w:hint="cs"/>
          <w:u w:val="single"/>
          <w:rtl/>
        </w:rPr>
        <w:t>אחת</w:t>
      </w:r>
      <w:r>
        <w:rPr>
          <w:rFonts w:hint="cs"/>
          <w:rtl/>
        </w:rPr>
        <w:t xml:space="preserve"> ממעשיה או מדבריה של אסתר הלקוחות מהפרק שלפניך, והסבר כל דוגמה.  (12 נקודות)</w:t>
      </w:r>
    </w:p>
    <w:p w:rsidR="00210224" w:rsidRDefault="00210224" w:rsidP="00210224">
      <w:pPr>
        <w:pStyle w:val="a9"/>
        <w:numPr>
          <w:ilvl w:val="0"/>
          <w:numId w:val="30"/>
        </w:numPr>
      </w:pPr>
      <w:r>
        <w:rPr>
          <w:rFonts w:hint="cs"/>
          <w:rtl/>
        </w:rPr>
        <w:t>(1)</w:t>
      </w:r>
      <w:r>
        <w:rPr>
          <w:rFonts w:hint="cs"/>
          <w:rtl/>
        </w:rPr>
        <w:tab/>
        <w:t>השורש א-ב-ד חוזר בפסוקים 7, 14, 16 בפרק שלפניך.</w:t>
      </w:r>
    </w:p>
    <w:p w:rsidR="00210224" w:rsidRDefault="00210224" w:rsidP="00210224">
      <w:pPr>
        <w:ind w:left="284"/>
        <w:rPr>
          <w:rtl/>
        </w:rPr>
      </w:pPr>
      <w:r>
        <w:rPr>
          <w:rFonts w:hint="cs"/>
          <w:rtl/>
        </w:rPr>
        <w:tab/>
        <w:t xml:space="preserve">הסבר כל הופעה של השורש א-ב-ד בהקשרה, ואת תפקיד החזרה על השורש בפרק כולו.  </w:t>
      </w:r>
    </w:p>
    <w:p w:rsidR="00210224" w:rsidRDefault="00210224" w:rsidP="00210224">
      <w:pPr>
        <w:ind w:left="284"/>
        <w:rPr>
          <w:rtl/>
        </w:rPr>
      </w:pPr>
      <w:r>
        <w:rPr>
          <w:rFonts w:hint="cs"/>
          <w:rtl/>
        </w:rPr>
        <w:t xml:space="preserve">     (10 נקודות)</w:t>
      </w:r>
    </w:p>
    <w:p w:rsidR="00210224" w:rsidRDefault="00210224" w:rsidP="00210224">
      <w:pPr>
        <w:rPr>
          <w:rtl/>
        </w:rPr>
      </w:pPr>
      <w:r>
        <w:rPr>
          <w:rFonts w:hint="cs"/>
          <w:rtl/>
        </w:rPr>
        <w:tab/>
        <w:t>(2)</w:t>
      </w:r>
      <w:r>
        <w:rPr>
          <w:rFonts w:hint="cs"/>
          <w:rtl/>
        </w:rPr>
        <w:tab/>
        <w:t>המסופר בפסוקים 17-15 הוא בסיס למנהג המקובל גם בימינו.</w:t>
      </w:r>
    </w:p>
    <w:p w:rsidR="00210224" w:rsidRDefault="00210224" w:rsidP="00210224">
      <w:r>
        <w:rPr>
          <w:rFonts w:hint="cs"/>
          <w:rtl/>
        </w:rPr>
        <w:tab/>
      </w:r>
      <w:r>
        <w:rPr>
          <w:rFonts w:hint="cs"/>
          <w:rtl/>
        </w:rPr>
        <w:tab/>
        <w:t>מה הוא המנהג, ועל מה הוא מבוסס?  (4 נקודות)</w:t>
      </w:r>
    </w:p>
    <w:p w:rsidR="00210224" w:rsidRDefault="00210224" w:rsidP="003B7647">
      <w:pPr>
        <w:jc w:val="center"/>
        <w:rPr>
          <w:b/>
          <w:bCs/>
          <w:sz w:val="28"/>
          <w:szCs w:val="28"/>
          <w:rtl/>
        </w:rPr>
      </w:pPr>
    </w:p>
    <w:p w:rsidR="00210224" w:rsidRDefault="00210224" w:rsidP="003B7647">
      <w:pPr>
        <w:jc w:val="center"/>
        <w:rPr>
          <w:b/>
          <w:bCs/>
          <w:sz w:val="28"/>
          <w:szCs w:val="28"/>
          <w:rtl/>
        </w:rPr>
      </w:pPr>
    </w:p>
    <w:p w:rsidR="00210224" w:rsidRDefault="00210224" w:rsidP="00210224">
      <w:pPr>
        <w:jc w:val="right"/>
        <w:rPr>
          <w:rtl/>
        </w:rPr>
      </w:pPr>
      <w:r>
        <w:rPr>
          <w:rFonts w:hint="cs"/>
          <w:rtl/>
        </w:rPr>
        <w:t>/ המשך בעמוד 5 /</w:t>
      </w:r>
    </w:p>
    <w:p w:rsidR="00D1442E" w:rsidRDefault="00D1442E" w:rsidP="00BB4D37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פרק שני </w:t>
      </w:r>
      <w:r>
        <w:rPr>
          <w:rFonts w:hint="cs"/>
          <w:rtl/>
        </w:rPr>
        <w:t>(</w:t>
      </w:r>
      <w:r w:rsidR="00BB4D37">
        <w:rPr>
          <w:rFonts w:hint="cs"/>
          <w:rtl/>
        </w:rPr>
        <w:t>48</w:t>
      </w:r>
      <w:r>
        <w:rPr>
          <w:rFonts w:hint="cs"/>
          <w:rtl/>
        </w:rPr>
        <w:t xml:space="preserve"> נקודות)</w:t>
      </w:r>
    </w:p>
    <w:p w:rsidR="00D1442E" w:rsidRDefault="00D1442E">
      <w:pPr>
        <w:jc w:val="center"/>
        <w:rPr>
          <w:rtl/>
        </w:rPr>
      </w:pPr>
    </w:p>
    <w:p w:rsidR="00FF5A97" w:rsidRPr="00A75F83" w:rsidRDefault="00A75F83" w:rsidP="008369C0">
      <w:pPr>
        <w:rPr>
          <w:rtl/>
        </w:rPr>
      </w:pPr>
      <w:r>
        <w:rPr>
          <w:rFonts w:hint="cs"/>
          <w:rtl/>
        </w:rPr>
        <w:t xml:space="preserve">ענה על </w:t>
      </w:r>
      <w:r>
        <w:rPr>
          <w:rFonts w:hint="cs"/>
          <w:u w:val="single"/>
          <w:rtl/>
        </w:rPr>
        <w:t>שלוש</w:t>
      </w:r>
      <w:r>
        <w:rPr>
          <w:rFonts w:hint="cs"/>
          <w:rtl/>
        </w:rPr>
        <w:t xml:space="preserve"> מהשאלות 8-4 (לכל שאלה </w:t>
      </w:r>
      <w:r>
        <w:rPr>
          <w:rtl/>
        </w:rPr>
        <w:t>–</w:t>
      </w:r>
      <w:r>
        <w:rPr>
          <w:rFonts w:hint="cs"/>
          <w:rtl/>
        </w:rPr>
        <w:t xml:space="preserve"> 16 נקודות).</w:t>
      </w:r>
    </w:p>
    <w:p w:rsidR="008369C0" w:rsidRDefault="008369C0" w:rsidP="008369C0">
      <w:pPr>
        <w:rPr>
          <w:rtl/>
        </w:rPr>
      </w:pPr>
    </w:p>
    <w:p w:rsidR="008369C0" w:rsidRPr="00FF5A97" w:rsidRDefault="00A75F83" w:rsidP="00A75F83">
      <w:pPr>
        <w:rPr>
          <w:rtl/>
        </w:rPr>
      </w:pPr>
      <w:r>
        <w:rPr>
          <w:rFonts w:hint="cs"/>
          <w:b/>
          <w:bCs/>
          <w:rtl/>
        </w:rPr>
        <w:t>4</w:t>
      </w:r>
      <w:r w:rsidR="008369C0" w:rsidRPr="00FF5A97">
        <w:rPr>
          <w:rFonts w:hint="cs"/>
          <w:b/>
          <w:bCs/>
          <w:rtl/>
        </w:rPr>
        <w:t>.</w:t>
      </w:r>
      <w:r w:rsidR="008369C0">
        <w:rPr>
          <w:rFonts w:hint="cs"/>
          <w:rtl/>
        </w:rPr>
        <w:tab/>
        <w:t xml:space="preserve">קרא </w:t>
      </w:r>
      <w:r>
        <w:rPr>
          <w:rFonts w:hint="cs"/>
          <w:b/>
          <w:bCs/>
          <w:rtl/>
        </w:rPr>
        <w:t>שיר השירים</w:t>
      </w:r>
      <w:r w:rsidR="008369C0">
        <w:rPr>
          <w:rFonts w:hint="cs"/>
          <w:rtl/>
        </w:rPr>
        <w:t xml:space="preserve">, </w:t>
      </w:r>
      <w:r>
        <w:rPr>
          <w:rFonts w:hint="cs"/>
          <w:rtl/>
        </w:rPr>
        <w:t>ח', 7-6.</w:t>
      </w:r>
    </w:p>
    <w:p w:rsidR="003B7647" w:rsidRDefault="00A75F83" w:rsidP="00FF5A97">
      <w:pPr>
        <w:ind w:left="284"/>
        <w:rPr>
          <w:rtl/>
        </w:rPr>
      </w:pPr>
      <w:r w:rsidRPr="00A75F83">
        <w:rPr>
          <w:rFonts w:ascii="Arial" w:hAnsi="Arial" w:cs="Arial"/>
          <w:b/>
          <w:bCs/>
          <w:color w:val="889EC2"/>
          <w:szCs w:val="18"/>
          <w:rtl/>
        </w:rPr>
        <w:t>ו</w:t>
      </w:r>
      <w:r w:rsidRPr="00A75F83">
        <w:rPr>
          <w:rFonts w:ascii="Arial" w:hAnsi="Arial" w:hint="cs"/>
          <w:sz w:val="25"/>
          <w:szCs w:val="25"/>
          <w:rtl/>
        </w:rPr>
        <w:t xml:space="preserve"> שִׂימֵנִי כַחוֹתָם עַל-לִבֶּךָ כַּחוֹתָם עַל-זְרוֹעֶךָ כִּי-עַזָּה כַמָּוֶת אַהֲבָה קָשָׁה כִשְׁאוֹל קִנְאָה  רְשָׁפֶיהָ רִשְׁפֵּי אֵשׁ שַׁלְהֶבֶתְיָה.  </w:t>
      </w:r>
      <w:r w:rsidRPr="00A75F83">
        <w:rPr>
          <w:rFonts w:ascii="Arial" w:hAnsi="Arial" w:cs="Arial"/>
          <w:b/>
          <w:bCs/>
          <w:color w:val="889EC2"/>
          <w:szCs w:val="18"/>
          <w:rtl/>
        </w:rPr>
        <w:t>ז</w:t>
      </w:r>
      <w:r w:rsidRPr="00A75F83">
        <w:rPr>
          <w:rFonts w:ascii="Arial" w:hAnsi="Arial" w:hint="cs"/>
          <w:sz w:val="25"/>
          <w:szCs w:val="25"/>
          <w:rtl/>
        </w:rPr>
        <w:t xml:space="preserve"> מַיִם רַבִּים לֹא יוּכְלוּ לְכַבּוֹת אֶת-הָאַהֲבָה וּנְהָרוֹת לֹא יִשְׁטְפוּהָ אִם-יִתֵּן אִישׁ אֶת-כָּל-הוֹן בֵּיתוֹ בָּאַהֲבָה בּוֹז יָבוּזוּ לוֹ.</w:t>
      </w:r>
    </w:p>
    <w:p w:rsidR="00A75F83" w:rsidRDefault="00A75F83" w:rsidP="00FF5A97">
      <w:pPr>
        <w:ind w:left="284"/>
        <w:rPr>
          <w:rtl/>
        </w:rPr>
      </w:pPr>
    </w:p>
    <w:p w:rsidR="003B7647" w:rsidRPr="003B7647" w:rsidRDefault="00A75F83" w:rsidP="00A85C37">
      <w:pPr>
        <w:pStyle w:val="a9"/>
        <w:numPr>
          <w:ilvl w:val="0"/>
          <w:numId w:val="15"/>
        </w:numPr>
        <w:ind w:left="568" w:hanging="284"/>
        <w:rPr>
          <w:b/>
          <w:bCs/>
        </w:rPr>
      </w:pPr>
      <w:r>
        <w:rPr>
          <w:rFonts w:hint="cs"/>
          <w:rtl/>
        </w:rPr>
        <w:t>הסבר את דימוי החותם בהקשרו.  (5 נקודות)</w:t>
      </w:r>
    </w:p>
    <w:p w:rsidR="003B7647" w:rsidRPr="00A75F83" w:rsidRDefault="00A75F83" w:rsidP="00A75F83">
      <w:pPr>
        <w:pStyle w:val="a9"/>
        <w:numPr>
          <w:ilvl w:val="0"/>
          <w:numId w:val="15"/>
        </w:numPr>
        <w:ind w:left="568" w:hanging="284"/>
        <w:rPr>
          <w:b/>
          <w:bCs/>
        </w:rPr>
      </w:pPr>
      <w:r>
        <w:rPr>
          <w:rFonts w:hint="cs"/>
          <w:rtl/>
        </w:rPr>
        <w:t>(1)</w:t>
      </w:r>
      <w:r>
        <w:rPr>
          <w:rFonts w:hint="cs"/>
          <w:rtl/>
        </w:rPr>
        <w:tab/>
      </w:r>
      <w:r w:rsidRPr="0085787C">
        <w:rPr>
          <w:rFonts w:hint="cs"/>
          <w:sz w:val="20"/>
          <w:szCs w:val="20"/>
          <w:rtl/>
        </w:rPr>
        <w:t>"עד הנה תוארה האהבה כמלאה רוך ותענוגות ומביאה רק אושר</w:t>
      </w:r>
      <w:r w:rsidR="003B7647" w:rsidRPr="0085787C">
        <w:rPr>
          <w:rFonts w:hint="cs"/>
          <w:sz w:val="20"/>
          <w:szCs w:val="20"/>
          <w:rtl/>
        </w:rPr>
        <w:t>.</w:t>
      </w:r>
    </w:p>
    <w:p w:rsidR="00A75F83" w:rsidRPr="0085787C" w:rsidRDefault="00A75F83" w:rsidP="00A75F83">
      <w:pPr>
        <w:rPr>
          <w:sz w:val="20"/>
          <w:szCs w:val="20"/>
          <w:rtl/>
        </w:rPr>
      </w:pPr>
      <w:r w:rsidRPr="00A75F83">
        <w:rPr>
          <w:rFonts w:hint="cs"/>
          <w:rtl/>
        </w:rPr>
        <w:tab/>
      </w:r>
      <w:r w:rsidRPr="00A75F83">
        <w:rPr>
          <w:rFonts w:hint="cs"/>
          <w:rtl/>
        </w:rPr>
        <w:tab/>
      </w:r>
      <w:r w:rsidRPr="00A75F83">
        <w:rPr>
          <w:rFonts w:hint="cs"/>
          <w:rtl/>
        </w:rPr>
        <w:tab/>
      </w:r>
      <w:r w:rsidRPr="00A75F83">
        <w:rPr>
          <w:rFonts w:hint="cs"/>
          <w:rtl/>
        </w:rPr>
        <w:tab/>
      </w:r>
      <w:r w:rsidRPr="0085787C">
        <w:rPr>
          <w:rFonts w:hint="cs"/>
          <w:sz w:val="20"/>
          <w:szCs w:val="20"/>
          <w:rtl/>
        </w:rPr>
        <w:t>כאן שומעים אנו שיש באהבה גם קשיות ואכזריות הקנאה."</w:t>
      </w:r>
    </w:p>
    <w:p w:rsidR="00A75F83" w:rsidRPr="0085787C" w:rsidRDefault="00A75F83" w:rsidP="00A75F83">
      <w:pPr>
        <w:jc w:val="right"/>
        <w:rPr>
          <w:sz w:val="20"/>
          <w:szCs w:val="20"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Pr="0085787C">
        <w:rPr>
          <w:rFonts w:hint="cs"/>
          <w:sz w:val="20"/>
          <w:szCs w:val="20"/>
          <w:rtl/>
        </w:rPr>
        <w:t xml:space="preserve">(ע' חכם, "מגילות", </w:t>
      </w:r>
      <w:r w:rsidRPr="0085787C">
        <w:rPr>
          <w:rFonts w:hint="cs"/>
          <w:b/>
          <w:bCs/>
          <w:sz w:val="20"/>
          <w:szCs w:val="20"/>
          <w:rtl/>
        </w:rPr>
        <w:t>דעת מקרא</w:t>
      </w:r>
      <w:r w:rsidRPr="0085787C">
        <w:rPr>
          <w:rFonts w:hint="cs"/>
          <w:sz w:val="20"/>
          <w:szCs w:val="20"/>
          <w:rtl/>
        </w:rPr>
        <w:t>)</w:t>
      </w:r>
    </w:p>
    <w:p w:rsidR="00347021" w:rsidRDefault="00347021" w:rsidP="00347021">
      <w:pPr>
        <w:ind w:left="851"/>
        <w:rPr>
          <w:sz w:val="22"/>
          <w:szCs w:val="22"/>
          <w:rtl/>
        </w:rPr>
      </w:pPr>
    </w:p>
    <w:p w:rsidR="00FF5A97" w:rsidRPr="00347021" w:rsidRDefault="00347021" w:rsidP="00347021">
      <w:pPr>
        <w:ind w:left="851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בהתייחס לדברי ע' חכם, הסבר </w:t>
      </w:r>
      <w:r>
        <w:rPr>
          <w:rFonts w:hint="cs"/>
          <w:sz w:val="22"/>
          <w:szCs w:val="22"/>
          <w:u w:val="single"/>
          <w:rtl/>
        </w:rPr>
        <w:t>אחד</w:t>
      </w:r>
      <w:r>
        <w:rPr>
          <w:rFonts w:hint="cs"/>
          <w:sz w:val="22"/>
          <w:szCs w:val="22"/>
          <w:rtl/>
        </w:rPr>
        <w:t xml:space="preserve"> מן הדימויים בקטע שלפניך, המתארים את האהבה או את הקנאה. (5 נקודות)</w:t>
      </w:r>
    </w:p>
    <w:p w:rsidR="0047274F" w:rsidRDefault="0085787C" w:rsidP="0085787C">
      <w:pPr>
        <w:ind w:left="851" w:hanging="851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(2)</w:t>
      </w:r>
      <w:r>
        <w:rPr>
          <w:rFonts w:hint="cs"/>
          <w:rtl/>
        </w:rPr>
        <w:tab/>
        <w:t>את המשפט "אם יתן איש את כל הון ביתו באהבה בוז יבוזו לו" אפשר לפרש כקביעת עובדה או כהבעת תמיהה.</w:t>
      </w:r>
    </w:p>
    <w:p w:rsidR="0085787C" w:rsidRDefault="0085787C">
      <w:pPr>
        <w:spacing w:line="240" w:lineRule="auto"/>
        <w:rPr>
          <w:rtl/>
        </w:rPr>
      </w:pPr>
    </w:p>
    <w:p w:rsidR="0085787C" w:rsidRDefault="0085787C" w:rsidP="0085787C">
      <w:pPr>
        <w:rPr>
          <w:rtl/>
        </w:rPr>
      </w:pPr>
      <w:r>
        <w:rPr>
          <w:rFonts w:hint="cs"/>
          <w:b/>
          <w:bCs/>
          <w:rtl/>
        </w:rPr>
        <w:t>5</w:t>
      </w:r>
      <w:r w:rsidRPr="00FF5A97">
        <w:rPr>
          <w:rFonts w:hint="cs"/>
          <w:b/>
          <w:bCs/>
          <w:rtl/>
        </w:rPr>
        <w:t>.</w:t>
      </w:r>
      <w:r>
        <w:rPr>
          <w:rFonts w:hint="cs"/>
          <w:rtl/>
        </w:rPr>
        <w:tab/>
        <w:t xml:space="preserve">קרא </w:t>
      </w:r>
      <w:r>
        <w:rPr>
          <w:rFonts w:hint="cs"/>
          <w:b/>
          <w:bCs/>
          <w:rtl/>
        </w:rPr>
        <w:t>רות</w:t>
      </w:r>
      <w:r>
        <w:rPr>
          <w:rFonts w:hint="cs"/>
          <w:rtl/>
        </w:rPr>
        <w:t>, א', 18-7.</w:t>
      </w:r>
    </w:p>
    <w:p w:rsidR="0085787C" w:rsidRPr="00FF5A97" w:rsidRDefault="0085787C" w:rsidP="0085787C">
      <w:pPr>
        <w:ind w:left="284" w:hanging="284"/>
        <w:rPr>
          <w:rtl/>
        </w:rPr>
      </w:pPr>
      <w:r>
        <w:rPr>
          <w:rFonts w:hint="cs"/>
          <w:rtl/>
        </w:rPr>
        <w:tab/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ז</w:t>
      </w:r>
      <w:r w:rsidRPr="0085787C">
        <w:rPr>
          <w:rFonts w:ascii="Arial" w:hAnsi="Arial" w:hint="cs"/>
          <w:sz w:val="25"/>
          <w:szCs w:val="25"/>
          <w:rtl/>
        </w:rPr>
        <w:t xml:space="preserve"> וַתֵּצֵא מִן-הַמָּקוֹם אֲשֶׁר הָיְתָה-שָּׁמָּה וּשְׁתֵּי כַלּוֹתֶיהָ עִמָּהּ וַתֵּלַכְנָה בַדֶּרֶךְ לָשׁוּב אֶל-אֶרֶץ יְהוּדָה.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ח</w:t>
      </w:r>
      <w:r w:rsidRPr="0085787C">
        <w:rPr>
          <w:rFonts w:ascii="Arial" w:hAnsi="Arial" w:hint="cs"/>
          <w:sz w:val="25"/>
          <w:szCs w:val="25"/>
          <w:rtl/>
        </w:rPr>
        <w:t xml:space="preserve"> וַתֹּאמֶר נָעֳמִי לִשְׁתֵּי כַלֹּתֶיהָ לֵכְנָה שֹּׁבְנָה אִשָּׁה לְבֵית אִמָּהּ יעשה (יַעַשׂ) יְהוָה עִמָּכֶם חֶסֶד כַּאֲשֶׁר עֲשִׂיתֶם עִם-הַמֵּתִים וְעִמָּדִי.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ט</w:t>
      </w:r>
      <w:r w:rsidRPr="0085787C">
        <w:rPr>
          <w:rFonts w:ascii="Arial" w:hAnsi="Arial" w:hint="cs"/>
          <w:sz w:val="25"/>
          <w:szCs w:val="25"/>
          <w:rtl/>
        </w:rPr>
        <w:t xml:space="preserve"> יִתֵּן יְהוָה לָכֶם וּמְצֶאןָ מְנוּחָה אִשָּׁה בֵּית אִישָׁהּ וַתִּשַּׁק לָהֶן וַתִּשֶּׂאנָה קוֹלָן וַתִּבְכֶּינָה.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י</w:t>
      </w:r>
      <w:r w:rsidRPr="0085787C">
        <w:rPr>
          <w:rFonts w:ascii="Arial" w:hAnsi="Arial" w:hint="cs"/>
          <w:sz w:val="25"/>
          <w:szCs w:val="25"/>
          <w:rtl/>
        </w:rPr>
        <w:t xml:space="preserve"> וַתֹּאמַרְנָה-לָּהּ  כִּי-אִתָּךְ נָשׁוּב לְעַמֵּךְ.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יא</w:t>
      </w:r>
      <w:r w:rsidRPr="0085787C">
        <w:rPr>
          <w:rFonts w:ascii="Arial" w:hAnsi="Arial" w:hint="cs"/>
          <w:sz w:val="25"/>
          <w:szCs w:val="25"/>
          <w:rtl/>
        </w:rPr>
        <w:t xml:space="preserve"> וַתֹּאמֶר נָעֳמִי שֹׁבְנָה בְנֹתַי לָמָּה תֵלַכְנָה עִמִּי  הַעוֹד-לִי בָנִים בְּמֵעַי וְהָיוּ לָכֶם לַאֲנָשִׁים.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יב</w:t>
      </w:r>
      <w:r w:rsidRPr="0085787C">
        <w:rPr>
          <w:rFonts w:ascii="Arial" w:hAnsi="Arial" w:hint="cs"/>
          <w:sz w:val="25"/>
          <w:szCs w:val="25"/>
          <w:rtl/>
        </w:rPr>
        <w:t xml:space="preserve"> שֹׁבְנָה בְנֹתַי לֵכְןָ כִּי זָקַנְתִּי מִהְיוֹת לְאִישׁ  כִּי אָמַרְתִּי יֶשׁ-לִי תִקְוָה גַּם הָיִיתִי הַלַּיְלָה לְאִישׁ וְגַם יָלַדְתִּי בָנִים.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יג</w:t>
      </w:r>
      <w:r w:rsidRPr="0085787C">
        <w:rPr>
          <w:rFonts w:ascii="Arial" w:hAnsi="Arial" w:hint="cs"/>
          <w:sz w:val="25"/>
          <w:szCs w:val="25"/>
          <w:rtl/>
        </w:rPr>
        <w:t xml:space="preserve"> הֲלָהֵן תְּשַׂבֵּרְנָה עַד אֲשֶׁר יִגְדָּלוּ הֲלָהֵן תֵּעָגֵנָה לְבִלְתִּי הֱיוֹת לְאִישׁ אַל בְּנֹתַי כִּי-מַר-לִי מְאֹד מִכֶּם כִּי-יָצְאָה בִי יַד-יְהוָה.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יד</w:t>
      </w:r>
      <w:r w:rsidRPr="0085787C">
        <w:rPr>
          <w:rFonts w:ascii="Arial" w:hAnsi="Arial" w:hint="cs"/>
          <w:sz w:val="25"/>
          <w:szCs w:val="25"/>
          <w:rtl/>
        </w:rPr>
        <w:t xml:space="preserve"> וַתִּשֶּׂנָה קוֹלָן וַתִּבְכֶּינָה עוֹד וַתִּשַּׁק עָרְפָּה לַחֲמוֹתָהּ וְרוּת דָּבְקָה בָּהּ.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טו</w:t>
      </w:r>
      <w:r w:rsidRPr="0085787C">
        <w:rPr>
          <w:rFonts w:ascii="Arial" w:hAnsi="Arial" w:hint="cs"/>
          <w:sz w:val="25"/>
          <w:szCs w:val="25"/>
          <w:rtl/>
        </w:rPr>
        <w:t xml:space="preserve"> וַתֹּאמֶר הִנֵּה שָׁבָה יְבִמְתֵּךְ אֶל-עַמָּהּ וְאֶל-אֱלֹהֶיהָ שׁוּבִי אַחֲרֵי יְבִמְתֵּךְ.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טז</w:t>
      </w:r>
      <w:r w:rsidRPr="0085787C">
        <w:rPr>
          <w:rFonts w:ascii="Arial" w:hAnsi="Arial" w:hint="cs"/>
          <w:sz w:val="25"/>
          <w:szCs w:val="25"/>
          <w:rtl/>
        </w:rPr>
        <w:t xml:space="preserve"> וַתֹּאמֶר רוּת אַל-תִּפְגְּעִי-בִי לְעָזְבֵךְ לָשׁוּב מֵאַחֲרָיִךְ  כִּי אֶל-אֲשֶׁר תֵּלְכִי אֵלֵךְ וּבַאֲשֶׁר תָּלִינִי אָלִין עַמֵּךְ עַמִּי וֵאלֹהַיִךְ אֱלֹהָי.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יז</w:t>
      </w:r>
      <w:r w:rsidRPr="0085787C">
        <w:rPr>
          <w:rFonts w:ascii="Arial" w:hAnsi="Arial" w:hint="cs"/>
          <w:sz w:val="25"/>
          <w:szCs w:val="25"/>
          <w:rtl/>
        </w:rPr>
        <w:t xml:space="preserve"> בַּאֲשֶׁר תָּמוּתִי אָמוּת וְשָׁם אֶקָּבֵר כֹּה יַעֲשֶׂה יְהוָה לִי וְכֹה יוֹסִיף כִּי הַמָּוֶת יַפְרִיד בֵּינִי וּבֵינֵךְ.  </w:t>
      </w:r>
      <w:r w:rsidRPr="0085787C">
        <w:rPr>
          <w:rFonts w:ascii="Arial" w:hAnsi="Arial" w:cs="Arial"/>
          <w:b/>
          <w:bCs/>
          <w:color w:val="889EC2"/>
          <w:szCs w:val="18"/>
          <w:rtl/>
        </w:rPr>
        <w:t>יח</w:t>
      </w:r>
      <w:r w:rsidRPr="0085787C">
        <w:rPr>
          <w:rFonts w:ascii="Arial" w:hAnsi="Arial" w:hint="cs"/>
          <w:sz w:val="25"/>
          <w:szCs w:val="25"/>
          <w:rtl/>
        </w:rPr>
        <w:t xml:space="preserve"> וַתֵּרֶא כִּי-מִתְאַמֶּצֶת הִיא לָלֶכֶת אִתָּהּ וַתֶּחְדַּל לְדַבֵּר אֵלֶיהָ.</w:t>
      </w:r>
    </w:p>
    <w:p w:rsidR="003B7647" w:rsidRDefault="003B7647" w:rsidP="0085787C">
      <w:pPr>
        <w:spacing w:line="240" w:lineRule="auto"/>
        <w:ind w:left="284" w:hanging="284"/>
        <w:rPr>
          <w:rtl/>
        </w:rPr>
      </w:pPr>
    </w:p>
    <w:p w:rsidR="00C54FEF" w:rsidRDefault="00C54FEF" w:rsidP="00C54FEF">
      <w:pPr>
        <w:jc w:val="right"/>
        <w:rPr>
          <w:rtl/>
        </w:rPr>
      </w:pPr>
    </w:p>
    <w:p w:rsidR="00C54FEF" w:rsidRDefault="00C54FEF" w:rsidP="00C54FEF">
      <w:pPr>
        <w:jc w:val="right"/>
        <w:rPr>
          <w:rtl/>
        </w:rPr>
      </w:pPr>
    </w:p>
    <w:p w:rsidR="00C54FEF" w:rsidRDefault="00C54FEF" w:rsidP="00C54FEF">
      <w:pPr>
        <w:jc w:val="right"/>
        <w:rPr>
          <w:rtl/>
        </w:rPr>
      </w:pPr>
    </w:p>
    <w:p w:rsidR="00C54FEF" w:rsidRDefault="00C54FEF" w:rsidP="00C54FEF">
      <w:pPr>
        <w:jc w:val="right"/>
        <w:rPr>
          <w:rtl/>
        </w:rPr>
      </w:pPr>
    </w:p>
    <w:p w:rsidR="00C54FEF" w:rsidRDefault="00C54FEF" w:rsidP="00C54FEF">
      <w:pPr>
        <w:jc w:val="right"/>
        <w:rPr>
          <w:rtl/>
        </w:rPr>
      </w:pPr>
    </w:p>
    <w:p w:rsidR="00C54FEF" w:rsidRDefault="00C54FEF" w:rsidP="00C54FEF">
      <w:pPr>
        <w:jc w:val="right"/>
        <w:rPr>
          <w:rtl/>
        </w:rPr>
      </w:pPr>
      <w:r>
        <w:rPr>
          <w:rFonts w:hint="cs"/>
          <w:rtl/>
        </w:rPr>
        <w:t>/ המשך בעמוד 6 /</w:t>
      </w:r>
    </w:p>
    <w:p w:rsidR="003B7647" w:rsidRDefault="003B7647" w:rsidP="0085787C">
      <w:pPr>
        <w:spacing w:line="240" w:lineRule="auto"/>
        <w:ind w:left="284" w:hanging="284"/>
        <w:rPr>
          <w:rtl/>
        </w:rPr>
      </w:pPr>
    </w:p>
    <w:p w:rsidR="0085787C" w:rsidRDefault="0085787C" w:rsidP="0085787C">
      <w:pPr>
        <w:spacing w:line="240" w:lineRule="auto"/>
        <w:ind w:left="284" w:hanging="284"/>
        <w:rPr>
          <w:rtl/>
        </w:rPr>
      </w:pPr>
    </w:p>
    <w:p w:rsidR="0085787C" w:rsidRPr="003B7647" w:rsidRDefault="0085787C" w:rsidP="0085787C">
      <w:pPr>
        <w:pStyle w:val="a9"/>
        <w:numPr>
          <w:ilvl w:val="0"/>
          <w:numId w:val="31"/>
        </w:numPr>
        <w:ind w:left="568" w:hanging="284"/>
        <w:rPr>
          <w:b/>
          <w:bCs/>
        </w:rPr>
      </w:pPr>
      <w:r>
        <w:rPr>
          <w:rFonts w:hint="cs"/>
          <w:rtl/>
        </w:rPr>
        <w:t>קרא פסוקים 14-7. הסבר את ההתייחסות של נעמי בקטע זה לחוק הייבום הנזכר ב</w:t>
      </w:r>
      <w:r>
        <w:rPr>
          <w:rFonts w:hint="cs"/>
          <w:b/>
          <w:bCs/>
          <w:rtl/>
        </w:rPr>
        <w:t>דברים</w:t>
      </w:r>
      <w:r>
        <w:rPr>
          <w:rFonts w:hint="cs"/>
          <w:rtl/>
        </w:rPr>
        <w:t>, כ"ה, 6-5.  (4 נקודות)</w:t>
      </w:r>
    </w:p>
    <w:p w:rsidR="007356E1" w:rsidRDefault="0085787C" w:rsidP="0085787C">
      <w:pPr>
        <w:pStyle w:val="a9"/>
        <w:numPr>
          <w:ilvl w:val="0"/>
          <w:numId w:val="31"/>
        </w:numPr>
        <w:ind w:left="568" w:hanging="284"/>
      </w:pPr>
      <w:r>
        <w:rPr>
          <w:rFonts w:hint="cs"/>
          <w:rtl/>
        </w:rPr>
        <w:t>(1)</w:t>
      </w:r>
      <w:r>
        <w:rPr>
          <w:rFonts w:hint="cs"/>
          <w:rtl/>
        </w:rPr>
        <w:tab/>
        <w:t>קרא פסוקים 17-15.</w:t>
      </w:r>
    </w:p>
    <w:p w:rsidR="0085787C" w:rsidRDefault="0085787C" w:rsidP="0085787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נעמי ורות קושרות בדבריהן בין עם לאלוהים.</w:t>
      </w:r>
    </w:p>
    <w:p w:rsidR="0085787C" w:rsidRPr="0085787C" w:rsidRDefault="0085787C" w:rsidP="0085787C">
      <w:pPr>
        <w:ind w:left="851" w:hanging="851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מהי המשמעות של קישור זה, ואיך הוא בא לידי ביטוי בבחירה של כל אחת מכלותיה של נעמי?  (6 נקודות)</w:t>
      </w:r>
    </w:p>
    <w:p w:rsidR="007356E1" w:rsidRDefault="0085787C" w:rsidP="0085787C">
      <w:pPr>
        <w:ind w:left="284" w:hanging="28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(2)</w:t>
      </w:r>
      <w:r>
        <w:rPr>
          <w:rFonts w:hint="cs"/>
          <w:rtl/>
        </w:rPr>
        <w:tab/>
        <w:t xml:space="preserve">קרא את מדרש </w:t>
      </w:r>
      <w:r>
        <w:rPr>
          <w:rFonts w:hint="cs"/>
          <w:b/>
          <w:bCs/>
          <w:rtl/>
        </w:rPr>
        <w:t>רות רבה</w:t>
      </w:r>
      <w:r>
        <w:rPr>
          <w:rFonts w:hint="cs"/>
          <w:rtl/>
        </w:rPr>
        <w:t>, פרשה ב', סעיף כב:</w:t>
      </w:r>
    </w:p>
    <w:p w:rsidR="0085787C" w:rsidRDefault="0085787C" w:rsidP="0085787C">
      <w:pPr>
        <w:ind w:left="851" w:hanging="851"/>
        <w:rPr>
          <w:sz w:val="20"/>
          <w:szCs w:val="20"/>
          <w:rtl/>
        </w:rPr>
      </w:pPr>
      <w:r w:rsidRPr="0085787C">
        <w:rPr>
          <w:rFonts w:hint="cs"/>
          <w:sz w:val="20"/>
          <w:szCs w:val="20"/>
          <w:rtl/>
        </w:rPr>
        <w:tab/>
      </w:r>
      <w:r w:rsidRPr="0085787C">
        <w:rPr>
          <w:rFonts w:hint="cs"/>
          <w:sz w:val="20"/>
          <w:szCs w:val="20"/>
          <w:rtl/>
        </w:rPr>
        <w:tab/>
      </w:r>
      <w:r w:rsidRPr="0085787C">
        <w:rPr>
          <w:rFonts w:hint="cs"/>
          <w:sz w:val="20"/>
          <w:szCs w:val="20"/>
          <w:rtl/>
        </w:rPr>
        <w:tab/>
      </w:r>
      <w:r w:rsidRPr="0085787C">
        <w:rPr>
          <w:rFonts w:hint="cs"/>
          <w:sz w:val="20"/>
          <w:szCs w:val="20"/>
          <w:rtl/>
        </w:rPr>
        <w:tab/>
        <w:t>" 'ותאמר רות</w:t>
      </w:r>
      <w:r>
        <w:rPr>
          <w:rFonts w:hint="cs"/>
          <w:sz w:val="20"/>
          <w:szCs w:val="20"/>
          <w:rtl/>
        </w:rPr>
        <w:t xml:space="preserve">: אל תפגעי בי לעזבך לשוב מאחריך'. מהו אל תפגעי בי? אמרה לה: [...] מכל מקום דעתי להתגייר, אלא מוטב על ידך ולא על ידי אחרת. כיוון ששמעה נעמי כך, התחילה סודרת לה הלכות גרים. אמרה לה: בתי, אין דרכן של בנות ישראל לילך לבתי תאטראות ולבתי קרקסאות של גויים. אמרה לה: 'אל אשר תלכי אלך' אמרה לה: בתי, אין דרכן של ישראל לדור בבית שאין שם מזוזה. אמרה לה: 'באשר תליני אלין. עמך עמי'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אלו עונשין ואזהרות, 'ואלהיך אלהי'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שאר מצוות".</w:t>
      </w:r>
    </w:p>
    <w:p w:rsidR="0085787C" w:rsidRDefault="0085787C" w:rsidP="0085787C">
      <w:pPr>
        <w:ind w:left="284" w:hanging="284"/>
        <w:rPr>
          <w:sz w:val="20"/>
          <w:szCs w:val="20"/>
          <w:rtl/>
        </w:rPr>
      </w:pPr>
    </w:p>
    <w:p w:rsidR="0085787C" w:rsidRDefault="00C54FEF" w:rsidP="00C54FEF">
      <w:pPr>
        <w:ind w:left="851" w:hanging="851"/>
        <w:rPr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rtl/>
        </w:rPr>
        <w:t>מה מאפיין את סגנון התשובה של רות לנעמי בפסוק 16? הסבר כיצד המדרש שלפניך מתייחס אל עניין סגנוני זה.  (6 נקודות)</w:t>
      </w:r>
    </w:p>
    <w:p w:rsidR="00C54FEF" w:rsidRPr="00C54FEF" w:rsidRDefault="00C54FEF" w:rsidP="0085787C">
      <w:pPr>
        <w:ind w:left="284" w:hanging="284"/>
        <w:rPr>
          <w:rtl/>
        </w:rPr>
      </w:pPr>
    </w:p>
    <w:p w:rsidR="0047274F" w:rsidRDefault="0047274F">
      <w:pPr>
        <w:spacing w:line="240" w:lineRule="auto"/>
        <w:rPr>
          <w:rtl/>
        </w:rPr>
      </w:pPr>
    </w:p>
    <w:p w:rsidR="0047274F" w:rsidRDefault="0047274F">
      <w:pPr>
        <w:spacing w:line="240" w:lineRule="auto"/>
        <w:rPr>
          <w:rtl/>
        </w:rPr>
      </w:pPr>
    </w:p>
    <w:p w:rsidR="0047274F" w:rsidRDefault="0047274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C54FEF" w:rsidRDefault="00C54FEF">
      <w:pPr>
        <w:spacing w:line="240" w:lineRule="auto"/>
        <w:rPr>
          <w:rtl/>
        </w:rPr>
      </w:pPr>
    </w:p>
    <w:p w:rsidR="0047274F" w:rsidRDefault="0047274F">
      <w:pPr>
        <w:spacing w:line="240" w:lineRule="auto"/>
        <w:rPr>
          <w:rtl/>
        </w:rPr>
      </w:pPr>
    </w:p>
    <w:p w:rsidR="0047274F" w:rsidRDefault="0047274F">
      <w:pPr>
        <w:spacing w:line="240" w:lineRule="auto"/>
        <w:rPr>
          <w:rtl/>
        </w:rPr>
      </w:pPr>
    </w:p>
    <w:p w:rsidR="0047274F" w:rsidRDefault="0047274F" w:rsidP="0047274F">
      <w:pPr>
        <w:rPr>
          <w:rtl/>
        </w:rPr>
      </w:pPr>
    </w:p>
    <w:p w:rsidR="00207BFB" w:rsidRDefault="00207BFB">
      <w:pPr>
        <w:jc w:val="right"/>
        <w:rPr>
          <w:rtl/>
        </w:rPr>
      </w:pPr>
    </w:p>
    <w:p w:rsidR="00C54FEF" w:rsidRDefault="00C54FEF" w:rsidP="00C54FEF">
      <w:pPr>
        <w:jc w:val="right"/>
        <w:rPr>
          <w:rtl/>
        </w:rPr>
      </w:pPr>
      <w:r>
        <w:rPr>
          <w:rFonts w:hint="cs"/>
          <w:rtl/>
        </w:rPr>
        <w:t>/ המשך בעמוד 7 /</w:t>
      </w:r>
    </w:p>
    <w:p w:rsidR="00207BFB" w:rsidRDefault="00207BFB">
      <w:pPr>
        <w:jc w:val="right"/>
        <w:rPr>
          <w:rtl/>
        </w:rPr>
      </w:pPr>
    </w:p>
    <w:p w:rsidR="00D1442E" w:rsidRDefault="00D465A9" w:rsidP="00D52BB6">
      <w:pPr>
        <w:pStyle w:val="a9"/>
        <w:numPr>
          <w:ilvl w:val="0"/>
          <w:numId w:val="32"/>
        </w:numPr>
        <w:rPr>
          <w:b/>
          <w:bCs/>
        </w:rPr>
      </w:pPr>
      <w:r>
        <w:rPr>
          <w:rFonts w:hint="cs"/>
          <w:rtl/>
        </w:rPr>
        <w:t xml:space="preserve">קרא </w:t>
      </w:r>
      <w:r w:rsidR="00D52BB6">
        <w:rPr>
          <w:rFonts w:hint="cs"/>
          <w:b/>
          <w:bCs/>
          <w:rtl/>
        </w:rPr>
        <w:t>קהלת</w:t>
      </w:r>
      <w:r>
        <w:rPr>
          <w:rFonts w:hint="cs"/>
          <w:rtl/>
        </w:rPr>
        <w:t xml:space="preserve">, </w:t>
      </w:r>
      <w:r w:rsidR="00D52BB6">
        <w:rPr>
          <w:rFonts w:hint="cs"/>
          <w:rtl/>
        </w:rPr>
        <w:t>א', 15-1.</w:t>
      </w:r>
    </w:p>
    <w:p w:rsidR="007356E1" w:rsidRDefault="00D52BB6" w:rsidP="007356E1">
      <w:pPr>
        <w:ind w:left="284"/>
        <w:rPr>
          <w:rtl/>
        </w:rPr>
      </w:pPr>
      <w:r w:rsidRPr="00D52BB6">
        <w:rPr>
          <w:rFonts w:ascii="Arial" w:hAnsi="Arial" w:cs="Arial"/>
          <w:b/>
          <w:bCs/>
          <w:color w:val="889EC2"/>
          <w:szCs w:val="18"/>
          <w:rtl/>
        </w:rPr>
        <w:t>א</w:t>
      </w:r>
      <w:r w:rsidRPr="00D52BB6">
        <w:rPr>
          <w:rFonts w:ascii="Arial" w:hAnsi="Arial" w:hint="cs"/>
          <w:sz w:val="25"/>
          <w:szCs w:val="25"/>
          <w:rtl/>
        </w:rPr>
        <w:t xml:space="preserve"> דִּבְרֵי קֹהֶלֶת בֶּן-דָּוִד מֶלֶךְ בִּירוּשָׁלִָם.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ב</w:t>
      </w:r>
      <w:r w:rsidRPr="00D52BB6">
        <w:rPr>
          <w:rFonts w:ascii="Arial" w:hAnsi="Arial" w:hint="cs"/>
          <w:sz w:val="25"/>
          <w:szCs w:val="25"/>
          <w:rtl/>
        </w:rPr>
        <w:t xml:space="preserve"> הֲבֵל הֲבָלִים אָמַר קֹהֶלֶת הֲבֵל הֲבָלִים הַכֹּל הָבֶל.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ג</w:t>
      </w:r>
      <w:r w:rsidRPr="00D52BB6">
        <w:rPr>
          <w:rFonts w:ascii="Arial" w:hAnsi="Arial" w:hint="cs"/>
          <w:sz w:val="25"/>
          <w:szCs w:val="25"/>
          <w:rtl/>
        </w:rPr>
        <w:t xml:space="preserve"> מַה-יִּתְרוֹן לָאָדָם  בְּכָל-עֲמָלוֹ שֶׁיַּעֲמֹל תַּחַת הַשָּׁמֶשׁ.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ד</w:t>
      </w:r>
      <w:r w:rsidRPr="00D52BB6">
        <w:rPr>
          <w:rFonts w:ascii="Arial" w:hAnsi="Arial" w:hint="cs"/>
          <w:sz w:val="25"/>
          <w:szCs w:val="25"/>
          <w:rtl/>
        </w:rPr>
        <w:t xml:space="preserve"> דּוֹר הֹלֵךְ וְדוֹר בָּא וְהָאָרֶץ לְעוֹלָם עֹמָדֶת.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ה</w:t>
      </w:r>
      <w:r w:rsidRPr="00D52BB6">
        <w:rPr>
          <w:rFonts w:ascii="Arial" w:hAnsi="Arial" w:hint="cs"/>
          <w:sz w:val="25"/>
          <w:szCs w:val="25"/>
          <w:rtl/>
        </w:rPr>
        <w:t xml:space="preserve"> וְזָרַח הַשֶּׁמֶשׁ וּבָא הַשָּׁמֶשׁ וְאֶל-מְקוֹמוֹ שׁוֹאֵף זוֹרֵחַ הוּא שָׁם.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ו</w:t>
      </w:r>
      <w:r w:rsidRPr="00D52BB6">
        <w:rPr>
          <w:rFonts w:ascii="Arial" w:hAnsi="Arial" w:hint="cs"/>
          <w:sz w:val="25"/>
          <w:szCs w:val="25"/>
          <w:rtl/>
        </w:rPr>
        <w:t xml:space="preserve"> הוֹלֵךְ אֶל-דָּרוֹם וְסוֹבֵב אֶל-צָפוֹן סוֹבֵב סֹבֵב הוֹלֵךְ הָרוּחַ וְעַל-סְבִיבֹתָיו שָׁב הָרוּחַ.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ז</w:t>
      </w:r>
      <w:r w:rsidRPr="00D52BB6">
        <w:rPr>
          <w:rFonts w:ascii="Arial" w:hAnsi="Arial" w:hint="cs"/>
          <w:sz w:val="25"/>
          <w:szCs w:val="25"/>
          <w:rtl/>
        </w:rPr>
        <w:t xml:space="preserve"> כָּל-הַנְּחָלִים הֹלְכִים אֶל-הַיָּם וְהַיָּם אֵינֶנּוּ מָלֵא אֶל-מְקוֹם שֶׁהַנְּחָלִים הֹלְכִים שָׁם הֵם שָׁבִים לָלָכֶת.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ח</w:t>
      </w:r>
      <w:r w:rsidRPr="00D52BB6">
        <w:rPr>
          <w:rFonts w:ascii="Arial" w:hAnsi="Arial" w:hint="cs"/>
          <w:sz w:val="25"/>
          <w:szCs w:val="25"/>
          <w:rtl/>
        </w:rPr>
        <w:t xml:space="preserve"> כָּל-הַדְּבָרִים יְגֵעִים לֹא-יוּכַל אִישׁ לְדַבֵּר לֹא-תִשְׂבַּע עַיִן לִרְאוֹת וְלֹא-תִמָּלֵא אֹזֶן מִשְּׁמֹעַ.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ט</w:t>
      </w:r>
      <w:r w:rsidRPr="00D52BB6">
        <w:rPr>
          <w:rFonts w:ascii="Arial" w:hAnsi="Arial" w:hint="cs"/>
          <w:sz w:val="25"/>
          <w:szCs w:val="25"/>
          <w:rtl/>
        </w:rPr>
        <w:t xml:space="preserve"> מַה-שֶּׁהָיָה הוּא שֶׁיִּהְיֶה וּמַה-שֶּׁנַּעֲשָׂה הוּא שֶׁיֵּעָשֶׂה וְאֵין כָּל-חָדָשׁ תַּחַת הַשָּׁמֶשׁ.  </w:t>
      </w:r>
      <w:bookmarkStart w:id="11" w:name="10"/>
      <w:bookmarkEnd w:id="11"/>
      <w:r w:rsidRPr="00D52BB6">
        <w:rPr>
          <w:rFonts w:ascii="Arial" w:hAnsi="Arial" w:cs="Arial"/>
          <w:b/>
          <w:bCs/>
          <w:color w:val="889EC2"/>
          <w:szCs w:val="18"/>
          <w:rtl/>
        </w:rPr>
        <w:t>י</w:t>
      </w:r>
      <w:r w:rsidRPr="00D52BB6">
        <w:rPr>
          <w:rFonts w:ascii="Arial" w:hAnsi="Arial" w:hint="cs"/>
          <w:sz w:val="25"/>
          <w:szCs w:val="25"/>
          <w:rtl/>
        </w:rPr>
        <w:t xml:space="preserve"> יֵשׁ דָּבָר שֶׁיֹּאמַר רְאֵה-זֶה חָדָשׁ הוּא  כְּבָר הָיָה לְעֹלָמִים אֲשֶׁר הָיָה מִלְּפָנֵנוּ.  </w:t>
      </w:r>
      <w:bookmarkStart w:id="12" w:name="11"/>
      <w:bookmarkEnd w:id="12"/>
      <w:r w:rsidRPr="00D52BB6">
        <w:rPr>
          <w:rFonts w:ascii="Arial" w:hAnsi="Arial" w:cs="Arial"/>
          <w:b/>
          <w:bCs/>
          <w:color w:val="889EC2"/>
          <w:szCs w:val="18"/>
          <w:rtl/>
        </w:rPr>
        <w:t>יא</w:t>
      </w:r>
      <w:r w:rsidRPr="00D52BB6">
        <w:rPr>
          <w:rFonts w:ascii="Arial" w:hAnsi="Arial" w:hint="cs"/>
          <w:sz w:val="25"/>
          <w:szCs w:val="25"/>
          <w:rtl/>
        </w:rPr>
        <w:t xml:space="preserve"> אֵין זִכְרוֹן לָרִאשֹׁנִים וְגַם לָאַחֲרֹנִים שֶׁיִּהְיוּ לֹא-יִהְיֶה לָהֶם זִכָּרוֹן עִם שֶׁיִּהְיוּ לָאַחֲרֹנָה.  {פ}</w:t>
      </w:r>
      <w:r w:rsidRPr="00D52BB6">
        <w:rPr>
          <w:rFonts w:ascii="Arial" w:hAnsi="Arial" w:hint="cs"/>
          <w:sz w:val="25"/>
          <w:szCs w:val="25"/>
          <w:rtl/>
        </w:rPr>
        <w:br/>
      </w:r>
      <w:r w:rsidRPr="00D52BB6">
        <w:rPr>
          <w:rFonts w:ascii="Arial" w:hAnsi="Arial" w:hint="cs"/>
          <w:sz w:val="25"/>
          <w:szCs w:val="25"/>
          <w:rtl/>
        </w:rPr>
        <w:br/>
      </w:r>
      <w:bookmarkStart w:id="13" w:name="12"/>
      <w:bookmarkEnd w:id="13"/>
      <w:r w:rsidRPr="00D52BB6">
        <w:rPr>
          <w:rFonts w:ascii="Arial" w:hAnsi="Arial" w:cs="Arial"/>
          <w:b/>
          <w:bCs/>
          <w:color w:val="889EC2"/>
          <w:szCs w:val="18"/>
          <w:rtl/>
        </w:rPr>
        <w:t>יב</w:t>
      </w:r>
      <w:r w:rsidRPr="00D52BB6">
        <w:rPr>
          <w:rFonts w:ascii="Arial" w:hAnsi="Arial" w:hint="cs"/>
          <w:sz w:val="25"/>
          <w:szCs w:val="25"/>
          <w:rtl/>
        </w:rPr>
        <w:t xml:space="preserve"> אֲנִי קֹהֶלֶת הָיִיתִי מֶלֶךְ עַל-יִשְׂרָאֵל בִּירוּשָׁלִָם.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יג</w:t>
      </w:r>
      <w:r w:rsidRPr="00D52BB6">
        <w:rPr>
          <w:rFonts w:ascii="Arial" w:hAnsi="Arial" w:hint="cs"/>
          <w:sz w:val="25"/>
          <w:szCs w:val="25"/>
          <w:rtl/>
        </w:rPr>
        <w:t xml:space="preserve"> וְנָתַתִּי אֶת-לִבִּי לִדְרוֹשׁ וְלָתוּר בַּחָכְמָה עַל כָּל-אֲשֶׁר נַעֲשָׂה תַּחַת הַשָּׁמָיִם הוּא עִנְיַן רָע נָתַן אֱלֹהִים לִבְנֵי הָאָדָם לַעֲנוֹת בּוֹ.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יד</w:t>
      </w:r>
      <w:r w:rsidRPr="00D52BB6">
        <w:rPr>
          <w:rFonts w:ascii="Arial" w:hAnsi="Arial" w:hint="cs"/>
          <w:sz w:val="25"/>
          <w:szCs w:val="25"/>
          <w:rtl/>
        </w:rPr>
        <w:t xml:space="preserve"> רָאִיתִי אֶת-כָּל-הַמַּעֲשִׂים שֶׁנַּעֲשׂוּ תַּחַת הַשָּׁמֶשׁ וְהִנֵּה הַכֹּל הֶבֶל וּרְעוּת רוּחַ.  </w:t>
      </w:r>
      <w:r w:rsidRPr="00D52BB6">
        <w:rPr>
          <w:rFonts w:ascii="Arial" w:hAnsi="Arial" w:cs="Arial"/>
          <w:b/>
          <w:bCs/>
          <w:color w:val="889EC2"/>
          <w:szCs w:val="18"/>
          <w:rtl/>
        </w:rPr>
        <w:t>טו</w:t>
      </w:r>
      <w:r w:rsidRPr="00D52BB6">
        <w:rPr>
          <w:rFonts w:ascii="Arial" w:hAnsi="Arial" w:hint="cs"/>
          <w:sz w:val="25"/>
          <w:szCs w:val="25"/>
          <w:rtl/>
        </w:rPr>
        <w:t xml:space="preserve"> מְעֻוָּת לֹא-יוּכַל לִתְקֹן וְחֶסְרוֹן לֹא-יוּכַל לְהִמָּנוֹת.</w:t>
      </w:r>
    </w:p>
    <w:p w:rsidR="00D52BB6" w:rsidRDefault="00D52BB6" w:rsidP="007356E1">
      <w:pPr>
        <w:ind w:left="284"/>
        <w:rPr>
          <w:rtl/>
        </w:rPr>
      </w:pPr>
    </w:p>
    <w:p w:rsidR="00D465A9" w:rsidRPr="00D52BB6" w:rsidRDefault="007356E1" w:rsidP="00D52BB6">
      <w:pPr>
        <w:pStyle w:val="a9"/>
        <w:numPr>
          <w:ilvl w:val="0"/>
          <w:numId w:val="16"/>
        </w:numPr>
        <w:rPr>
          <w:b/>
          <w:bCs/>
        </w:rPr>
      </w:pPr>
      <w:r>
        <w:rPr>
          <w:rFonts w:hint="cs"/>
          <w:rtl/>
        </w:rPr>
        <w:t xml:space="preserve">בפסוקים </w:t>
      </w:r>
      <w:r w:rsidR="00D52BB6">
        <w:rPr>
          <w:rFonts w:hint="cs"/>
          <w:rtl/>
        </w:rPr>
        <w:t>11-3 שלפניך מתאר קהלת את סדרי העולם על פי הבנתו.</w:t>
      </w:r>
    </w:p>
    <w:p w:rsidR="00D52BB6" w:rsidRDefault="00D52BB6" w:rsidP="00D52BB6">
      <w:pPr>
        <w:ind w:left="930" w:hanging="284"/>
        <w:rPr>
          <w:rtl/>
        </w:rPr>
      </w:pPr>
      <w:r>
        <w:rPr>
          <w:rFonts w:hint="cs"/>
          <w:rtl/>
        </w:rPr>
        <w:t>(1)</w:t>
      </w:r>
      <w:r>
        <w:rPr>
          <w:rFonts w:hint="cs"/>
          <w:rtl/>
        </w:rPr>
        <w:tab/>
        <w:t xml:space="preserve">הסבר כיצד מתאר קהלת בפסוקים אלה את התהליכים בטבע, והדגם את דבריך בעזרת </w:t>
      </w:r>
      <w:r>
        <w:rPr>
          <w:rFonts w:hint="cs"/>
          <w:u w:val="single"/>
          <w:rtl/>
        </w:rPr>
        <w:t>שתי</w:t>
      </w:r>
      <w:r>
        <w:rPr>
          <w:rFonts w:hint="cs"/>
          <w:rtl/>
        </w:rPr>
        <w:t xml:space="preserve"> דוגמאות מהכתוב.  (6 נקודות)</w:t>
      </w:r>
    </w:p>
    <w:p w:rsidR="00D52BB6" w:rsidRDefault="00D52BB6" w:rsidP="00D52BB6">
      <w:pPr>
        <w:ind w:left="930" w:hanging="284"/>
        <w:rPr>
          <w:sz w:val="20"/>
          <w:szCs w:val="20"/>
          <w:rtl/>
        </w:rPr>
      </w:pPr>
      <w:r>
        <w:rPr>
          <w:rFonts w:hint="cs"/>
          <w:rtl/>
        </w:rPr>
        <w:tab/>
        <w:t>(2)</w:t>
      </w:r>
      <w:r>
        <w:rPr>
          <w:rFonts w:hint="cs"/>
          <w:rtl/>
        </w:rPr>
        <w:tab/>
      </w:r>
      <w:r>
        <w:rPr>
          <w:rFonts w:hint="cs"/>
          <w:sz w:val="20"/>
          <w:szCs w:val="20"/>
          <w:rtl/>
        </w:rPr>
        <w:t>"מאמצי השווא של האדם הם חלק בלתי נפרד מן הטבע."</w:t>
      </w:r>
    </w:p>
    <w:p w:rsidR="00D52BB6" w:rsidRDefault="00D52BB6" w:rsidP="00D52BB6">
      <w:pPr>
        <w:ind w:left="930" w:hanging="284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  <w:t xml:space="preserve">                                     (י' קליין, "מגילות", </w:t>
      </w:r>
      <w:r>
        <w:rPr>
          <w:rFonts w:hint="cs"/>
          <w:b/>
          <w:bCs/>
          <w:sz w:val="20"/>
          <w:szCs w:val="20"/>
          <w:rtl/>
        </w:rPr>
        <w:t>עולם התנ"ך</w:t>
      </w:r>
      <w:r>
        <w:rPr>
          <w:rFonts w:hint="cs"/>
          <w:sz w:val="20"/>
          <w:szCs w:val="20"/>
          <w:rtl/>
        </w:rPr>
        <w:t>)</w:t>
      </w:r>
    </w:p>
    <w:p w:rsidR="00D52BB6" w:rsidRDefault="00D52BB6" w:rsidP="00D52BB6">
      <w:pPr>
        <w:ind w:left="930" w:hanging="284"/>
        <w:rPr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rtl/>
        </w:rPr>
        <w:t xml:space="preserve">הסבר את הטענה של קליין, ובסס אותה על דוגמה </w:t>
      </w:r>
      <w:r>
        <w:rPr>
          <w:rFonts w:hint="cs"/>
          <w:u w:val="single"/>
          <w:rtl/>
        </w:rPr>
        <w:t>אחת</w:t>
      </w:r>
      <w:r>
        <w:rPr>
          <w:rFonts w:hint="cs"/>
          <w:rtl/>
        </w:rPr>
        <w:t xml:space="preserve"> מן הכתוב.  (4 נקודות)</w:t>
      </w:r>
    </w:p>
    <w:p w:rsidR="00D52BB6" w:rsidRPr="00D52BB6" w:rsidRDefault="00D52BB6" w:rsidP="00D52BB6">
      <w:pPr>
        <w:ind w:left="930" w:hanging="284"/>
      </w:pPr>
    </w:p>
    <w:p w:rsidR="00D52BB6" w:rsidRPr="00D52BB6" w:rsidRDefault="00D52BB6" w:rsidP="00D52BB6">
      <w:pPr>
        <w:pStyle w:val="a9"/>
        <w:numPr>
          <w:ilvl w:val="0"/>
          <w:numId w:val="16"/>
        </w:numPr>
      </w:pPr>
      <w:r w:rsidRPr="00D52BB6">
        <w:rPr>
          <w:rFonts w:hint="cs"/>
          <w:rtl/>
        </w:rPr>
        <w:t>"</w:t>
      </w:r>
      <w:r>
        <w:rPr>
          <w:rtl/>
        </w:rPr>
        <w:t>מְעֻוָּת</w:t>
      </w:r>
      <w:r>
        <w:rPr>
          <w:rFonts w:hint="cs"/>
          <w:rtl/>
        </w:rPr>
        <w:t xml:space="preserve"> לא יוכל </w:t>
      </w:r>
      <w:r>
        <w:rPr>
          <w:rtl/>
        </w:rPr>
        <w:t>לתקֹן</w:t>
      </w:r>
      <w:r>
        <w:rPr>
          <w:rFonts w:hint="cs"/>
          <w:rtl/>
        </w:rPr>
        <w:t xml:space="preserve"> </w:t>
      </w:r>
      <w:r>
        <w:rPr>
          <w:rtl/>
        </w:rPr>
        <w:t>וחֶסְרוֹן</w:t>
      </w:r>
      <w:r>
        <w:rPr>
          <w:rFonts w:hint="cs"/>
          <w:rtl/>
        </w:rPr>
        <w:t xml:space="preserve"> לא יוכל </w:t>
      </w:r>
      <w:r>
        <w:rPr>
          <w:rtl/>
        </w:rPr>
        <w:t>לְהִמָּנוֹת</w:t>
      </w:r>
      <w:r>
        <w:rPr>
          <w:rFonts w:hint="cs"/>
          <w:rtl/>
        </w:rPr>
        <w:t>" (פסוק 15).</w:t>
      </w:r>
      <w:r w:rsidRPr="00D52BB6">
        <w:rPr>
          <w:rFonts w:hint="cs"/>
          <w:rtl/>
        </w:rPr>
        <w:t xml:space="preserve"> </w:t>
      </w:r>
    </w:p>
    <w:p w:rsidR="00D52BB6" w:rsidRDefault="00D52BB6" w:rsidP="007356E1">
      <w:pPr>
        <w:ind w:left="568"/>
        <w:rPr>
          <w:rtl/>
        </w:rPr>
      </w:pPr>
      <w:r>
        <w:rPr>
          <w:rFonts w:hint="cs"/>
          <w:rtl/>
        </w:rPr>
        <w:t>הסבר את הפסוק בהקשר של התפיסה הכללית של קהלת בקטע שלפניך.  (6 נקודות)</w:t>
      </w:r>
    </w:p>
    <w:p w:rsidR="00D52BB6" w:rsidRDefault="00D52BB6" w:rsidP="007356E1">
      <w:pPr>
        <w:ind w:left="568"/>
        <w:rPr>
          <w:rtl/>
        </w:rPr>
      </w:pPr>
    </w:p>
    <w:p w:rsidR="00D465A9" w:rsidRDefault="00D465A9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465A9">
      <w:pPr>
        <w:rPr>
          <w:rtl/>
        </w:rPr>
      </w:pPr>
    </w:p>
    <w:p w:rsidR="00D52BB6" w:rsidRDefault="00D52BB6" w:rsidP="00D52BB6">
      <w:pPr>
        <w:jc w:val="right"/>
        <w:rPr>
          <w:rtl/>
        </w:rPr>
      </w:pPr>
      <w:r>
        <w:rPr>
          <w:rFonts w:hint="cs"/>
          <w:rtl/>
        </w:rPr>
        <w:t xml:space="preserve">/ המשך בעמוד 8 / </w:t>
      </w:r>
    </w:p>
    <w:p w:rsidR="00D1442E" w:rsidRDefault="00D1442E" w:rsidP="00AA7F3D">
      <w:pPr>
        <w:numPr>
          <w:ilvl w:val="0"/>
          <w:numId w:val="33"/>
        </w:numPr>
      </w:pPr>
      <w:r>
        <w:rPr>
          <w:rFonts w:hint="cs"/>
          <w:rtl/>
        </w:rPr>
        <w:lastRenderedPageBreak/>
        <w:t xml:space="preserve">קרא </w:t>
      </w:r>
      <w:r w:rsidR="00AA7F3D">
        <w:rPr>
          <w:rFonts w:hint="cs"/>
          <w:b/>
          <w:bCs/>
          <w:rtl/>
        </w:rPr>
        <w:t>אסתר</w:t>
      </w:r>
      <w:r>
        <w:rPr>
          <w:rFonts w:hint="cs"/>
          <w:rtl/>
        </w:rPr>
        <w:t xml:space="preserve">, </w:t>
      </w:r>
      <w:r w:rsidR="00AA7F3D">
        <w:rPr>
          <w:rFonts w:hint="cs"/>
          <w:rtl/>
        </w:rPr>
        <w:t>ט', 28-17.</w:t>
      </w:r>
    </w:p>
    <w:p w:rsidR="007356E1" w:rsidRDefault="00AA7F3D" w:rsidP="00AA7F3D">
      <w:pPr>
        <w:ind w:left="284" w:hanging="284"/>
        <w:rPr>
          <w:rStyle w:val="psk"/>
          <w:b/>
          <w:bCs/>
          <w:sz w:val="21"/>
          <w:szCs w:val="21"/>
          <w:rtl/>
        </w:rPr>
      </w:pPr>
      <w:r>
        <w:rPr>
          <w:rStyle w:val="psk"/>
          <w:rFonts w:hint="cs"/>
          <w:b/>
          <w:bCs/>
          <w:sz w:val="21"/>
          <w:szCs w:val="21"/>
          <w:rtl/>
        </w:rPr>
        <w:tab/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יז</w:t>
      </w:r>
      <w:r w:rsidRPr="00AA7F3D">
        <w:rPr>
          <w:rFonts w:ascii="Arial" w:hAnsi="Arial" w:hint="cs"/>
          <w:sz w:val="25"/>
          <w:szCs w:val="25"/>
          <w:rtl/>
        </w:rPr>
        <w:t xml:space="preserve"> בְּיוֹם-שְׁלוֹשָׁה עָשָׂר לְחֹדֶשׁ אֲדָר וְנוֹחַ בְּאַרְבָּעָה עָשָׂר בּוֹ וְעָשֹׂה אֹתוֹ יוֹם מִשְׁתֶּה וְשִׂמְחָה.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יח</w:t>
      </w:r>
      <w:r w:rsidRPr="00AA7F3D">
        <w:rPr>
          <w:rFonts w:ascii="Arial" w:hAnsi="Arial" w:hint="cs"/>
          <w:sz w:val="25"/>
          <w:szCs w:val="25"/>
          <w:rtl/>
        </w:rPr>
        <w:t xml:space="preserve"> והיהודיים (וְהַיְּהוּדִים) אֲשֶׁר-בְּשׁוּשָׁן נִקְהֲלוּ בִּשְׁלוֹשָׁה עָשָׂר בּוֹ וּבְאַרְבָּעָה עָשָׂר בּוֹ וְנוֹחַ בַּחֲמִשָּׁה עָשָׂר בּוֹ וְעָשֹׂה אֹתוֹ יוֹם מִשְׁתֶּה וְשִׂמְחָה.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יט</w:t>
      </w:r>
      <w:r w:rsidRPr="00AA7F3D">
        <w:rPr>
          <w:rFonts w:ascii="Arial" w:hAnsi="Arial" w:hint="cs"/>
          <w:sz w:val="25"/>
          <w:szCs w:val="25"/>
          <w:rtl/>
        </w:rPr>
        <w:t xml:space="preserve"> עַל-כֵּן הַיְּהוּדִים הפרוזים (הַפְּרָזִים) הַיֹּשְׁבִים בְּעָרֵי הַפְּרָזוֹת עֹשִׂים אֵת יוֹם אַרְבָּעָה עָשָׂר לְחֹדֶשׁ אֲדָר שִׂמְחָה וּמִשְׁתֶּה וְיוֹם טוֹב וּמִשְׁלֹחַ מָנוֹת אִישׁ לְרֵעֵהוּ.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כ</w:t>
      </w:r>
      <w:r w:rsidRPr="00AA7F3D">
        <w:rPr>
          <w:rFonts w:ascii="Arial" w:hAnsi="Arial" w:hint="cs"/>
          <w:sz w:val="25"/>
          <w:szCs w:val="25"/>
          <w:rtl/>
        </w:rPr>
        <w:t xml:space="preserve"> וַיִּכְתֹּב מָרְדֳּכַי אֶת-הַדְּבָרִים הָאֵלֶּה וַיִּשְׁלַח סְפָרִים אֶל-כָּל-הַיְּהוּדִים אֲשֶׁר בְּכָל-מְדִינוֹת הַמֶּלֶךְ אֲחַשְׁוֵרוֹשׁ הַקְּרוֹבִים וְהָרְחוֹקִים.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כא</w:t>
      </w:r>
      <w:r w:rsidRPr="00AA7F3D">
        <w:rPr>
          <w:rFonts w:ascii="Arial" w:hAnsi="Arial" w:hint="cs"/>
          <w:sz w:val="25"/>
          <w:szCs w:val="25"/>
          <w:rtl/>
        </w:rPr>
        <w:t xml:space="preserve"> לְקַיֵּם עֲלֵיהֶם לִהְיוֹת עֹשִׂים אֵת יוֹם אַרְבָּעָה עָשָׂר לְחֹדֶשׁ אֲדָר וְאֵת יוֹם-חֲמִשָּׁה עָשָׂר בּוֹ  בְּכָל-שָׁנָה וְשָׁנָה.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כב</w:t>
      </w:r>
      <w:r w:rsidRPr="00AA7F3D">
        <w:rPr>
          <w:rFonts w:ascii="Arial" w:hAnsi="Arial" w:hint="cs"/>
          <w:sz w:val="25"/>
          <w:szCs w:val="25"/>
          <w:rtl/>
        </w:rPr>
        <w:t xml:space="preserve"> כַּיָּמִים אֲשֶׁר-נָחוּ בָהֶם הַיְּהוּדִים מֵאֹיְבֵיהֶם וְהַחֹדֶשׁ אֲשֶׁר נֶהְפַּךְ לָהֶם מִיָּגוֹן לְשִׂמְחָה וּמֵאֵבֶל לְיוֹם טוֹב לַעֲשׂוֹת אוֹתָם יְמֵי מִשְׁתֶּה וְשִׂמְחָה וּמִשְׁלֹחַ מָנוֹת אִישׁ לְרֵעֵהוּ וּמַתָּנוֹת לָאֶבְיֹנִים.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כג</w:t>
      </w:r>
      <w:r w:rsidRPr="00AA7F3D">
        <w:rPr>
          <w:rFonts w:ascii="Arial" w:hAnsi="Arial" w:hint="cs"/>
          <w:sz w:val="25"/>
          <w:szCs w:val="25"/>
          <w:rtl/>
        </w:rPr>
        <w:t xml:space="preserve"> וְקִבֵּל הַיְּהוּדִים אֵת אֲשֶׁר-הֵחֵלּוּ לַעֲשׂוֹת וְאֵת אֲשֶׁר-כָּתַב מָרְדֳּכַי אֲלֵיהֶם.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כד</w:t>
      </w:r>
      <w:r w:rsidRPr="00AA7F3D">
        <w:rPr>
          <w:rFonts w:ascii="Arial" w:hAnsi="Arial" w:hint="cs"/>
          <w:sz w:val="25"/>
          <w:szCs w:val="25"/>
          <w:rtl/>
        </w:rPr>
        <w:t xml:space="preserve"> כִּי הָמָן בֶּן-הַמְּדָתָא הָאֲגָגִי צֹרֵר כָּל-הַיְּהוּדִים חָשַׁב עַל-הַיְּהוּדִים לְאַבְּדָם וְהִפִּל פּוּר הוּא הַגּוֹרָל לְהֻמָּם וּלְאַבְּדָם.  </w:t>
      </w:r>
      <w:bookmarkStart w:id="14" w:name="25"/>
      <w:bookmarkEnd w:id="14"/>
      <w:r w:rsidRPr="00AA7F3D">
        <w:rPr>
          <w:rFonts w:ascii="Arial" w:hAnsi="Arial" w:cs="Arial"/>
          <w:b/>
          <w:bCs/>
          <w:color w:val="889EC2"/>
          <w:szCs w:val="18"/>
          <w:rtl/>
        </w:rPr>
        <w:t>כה</w:t>
      </w:r>
      <w:r w:rsidRPr="00AA7F3D">
        <w:rPr>
          <w:rFonts w:ascii="Arial" w:hAnsi="Arial" w:hint="cs"/>
          <w:sz w:val="25"/>
          <w:szCs w:val="25"/>
          <w:rtl/>
        </w:rPr>
        <w:t xml:space="preserve"> וּבְבֹאָהּ לִפְנֵי הַמֶּלֶךְ אָמַר עִם-הַסֵּפֶר יָשׁוּב מַחֲשַׁבְתּוֹ הָרָעָה אֲשֶׁר-חָשַׁב עַל-הַיְּהוּדִים עַל-רֹאשׁוֹ וְתָלוּ אֹתוֹ וְאֶת-בָּנָיו עַל-הָעֵץ.  </w:t>
      </w:r>
      <w:bookmarkStart w:id="15" w:name="26"/>
      <w:bookmarkEnd w:id="15"/>
      <w:r w:rsidRPr="00AA7F3D">
        <w:rPr>
          <w:rFonts w:ascii="Arial" w:hAnsi="Arial" w:cs="Arial"/>
          <w:b/>
          <w:bCs/>
          <w:color w:val="889EC2"/>
          <w:szCs w:val="18"/>
          <w:rtl/>
        </w:rPr>
        <w:t>כו</w:t>
      </w:r>
      <w:r w:rsidRPr="00AA7F3D">
        <w:rPr>
          <w:rFonts w:ascii="Arial" w:hAnsi="Arial" w:hint="cs"/>
          <w:sz w:val="25"/>
          <w:szCs w:val="25"/>
          <w:rtl/>
        </w:rPr>
        <w:t xml:space="preserve"> עַל-כֵּן קָרְאוּ לַיָּמִים הָאֵלֶּה פוּרִים עַל-שֵׁם הַפּוּר עַל-כֵּן עַל-כָּל-דִּבְרֵי הָאִגֶּרֶת הַזֹּאת וּמָה-רָאוּ עַל-כָּכָה וּמָה הִגִּיעַ אֲלֵיהֶם.  </w:t>
      </w:r>
      <w:bookmarkStart w:id="16" w:name="27"/>
      <w:bookmarkEnd w:id="16"/>
      <w:r w:rsidRPr="00AA7F3D">
        <w:rPr>
          <w:rFonts w:ascii="Arial" w:hAnsi="Arial" w:cs="Arial"/>
          <w:b/>
          <w:bCs/>
          <w:color w:val="889EC2"/>
          <w:szCs w:val="18"/>
          <w:rtl/>
        </w:rPr>
        <w:t>כז</w:t>
      </w:r>
      <w:r w:rsidRPr="00AA7F3D">
        <w:rPr>
          <w:rFonts w:ascii="Arial" w:hAnsi="Arial" w:hint="cs"/>
          <w:sz w:val="25"/>
          <w:szCs w:val="25"/>
          <w:rtl/>
        </w:rPr>
        <w:t xml:space="preserve"> קִיְּמוּ וקבל (וְקִבְּלוּ) הַיְּהוּדִים עֲלֵיהֶם וְעַל-זַרְעָם וְעַל כָּל-הַנִּלְוִים עֲלֵיהֶם וְלֹא יַעֲבוֹר לִהְיוֹת עֹשִׂים אֵת שְׁנֵי הַיָּמִים הָאֵלֶּה כִּכְתָבָם וְכִזְמַנָּם  בְּכָל-שָׁנָה וְשָׁנָה.  </w:t>
      </w:r>
      <w:bookmarkStart w:id="17" w:name="28"/>
      <w:bookmarkEnd w:id="17"/>
      <w:r w:rsidRPr="00AA7F3D">
        <w:rPr>
          <w:rFonts w:ascii="Arial" w:hAnsi="Arial" w:cs="Arial"/>
          <w:b/>
          <w:bCs/>
          <w:color w:val="889EC2"/>
          <w:szCs w:val="18"/>
          <w:rtl/>
        </w:rPr>
        <w:t>כח</w:t>
      </w:r>
      <w:r w:rsidRPr="00AA7F3D">
        <w:rPr>
          <w:rFonts w:ascii="Arial" w:hAnsi="Arial" w:hint="cs"/>
          <w:sz w:val="25"/>
          <w:szCs w:val="25"/>
          <w:rtl/>
        </w:rPr>
        <w:t xml:space="preserve"> וְהַיָּמִים הָאֵלֶּה נִזְכָּרִים וְנַעֲשִׂים בְּכָל-דּוֹר וָדוֹר מִשְׁפָּחָה וּמִשְׁפָּחָה מְדִינָה וּמְדִינָה וְעִיר וָעִיר וִימֵי הַפּוּרִים הָאֵלֶּה לֹא יַעַבְרוּ מִתּוֹךְ הַיְּהוּדִים וְזִכְרָם לֹא-יָסוּף מִזַּרְעָם.</w:t>
      </w:r>
    </w:p>
    <w:p w:rsidR="00AA7F3D" w:rsidRPr="009E2F8D" w:rsidRDefault="00AA7F3D">
      <w:pPr>
        <w:rPr>
          <w:rStyle w:val="psk"/>
          <w:b/>
          <w:bCs/>
          <w:sz w:val="21"/>
          <w:szCs w:val="21"/>
          <w:rtl/>
        </w:rPr>
      </w:pPr>
    </w:p>
    <w:p w:rsidR="009E2F8D" w:rsidRDefault="00AA7F3D" w:rsidP="00AA7F3D">
      <w:pPr>
        <w:pStyle w:val="a9"/>
        <w:numPr>
          <w:ilvl w:val="0"/>
          <w:numId w:val="9"/>
        </w:numPr>
      </w:pPr>
      <w:r>
        <w:rPr>
          <w:rFonts w:hint="cs"/>
          <w:rtl/>
        </w:rPr>
        <w:t>בקטע זה יש יסודות המסבירים את ראשיתם של תופעות ומנהגים ומקורם של שמות.</w:t>
      </w:r>
    </w:p>
    <w:p w:rsidR="00AA7F3D" w:rsidRPr="00AA7F3D" w:rsidRDefault="00AA7F3D" w:rsidP="00AA7F3D">
      <w:pPr>
        <w:ind w:left="530"/>
      </w:pPr>
      <w:r>
        <w:rPr>
          <w:rFonts w:hint="cs"/>
          <w:rtl/>
        </w:rPr>
        <w:t xml:space="preserve">ציין </w:t>
      </w:r>
      <w:r>
        <w:rPr>
          <w:rFonts w:hint="cs"/>
          <w:u w:val="single"/>
          <w:rtl/>
        </w:rPr>
        <w:t>שני</w:t>
      </w:r>
      <w:r>
        <w:rPr>
          <w:rFonts w:hint="cs"/>
          <w:rtl/>
        </w:rPr>
        <w:t xml:space="preserve"> יסודות כאלה, והסבר אותם. בסס את תשובתך על הכתוב.  (6 נקודות)</w:t>
      </w:r>
    </w:p>
    <w:p w:rsidR="00215962" w:rsidRDefault="007356E1" w:rsidP="00AA7F3D">
      <w:pPr>
        <w:pStyle w:val="a9"/>
        <w:numPr>
          <w:ilvl w:val="0"/>
          <w:numId w:val="9"/>
        </w:numPr>
      </w:pPr>
      <w:r w:rsidRPr="00AA7F3D">
        <w:rPr>
          <w:rFonts w:hint="cs"/>
          <w:rtl/>
        </w:rPr>
        <w:t xml:space="preserve">(1) </w:t>
      </w:r>
      <w:r>
        <w:rPr>
          <w:rFonts w:hint="cs"/>
          <w:rtl/>
        </w:rPr>
        <w:t xml:space="preserve"> </w:t>
      </w:r>
      <w:r w:rsidR="00AA7F3D">
        <w:rPr>
          <w:rFonts w:hint="cs"/>
          <w:rtl/>
        </w:rPr>
        <w:t>מקורו של חג פורים אינו מהתורה.</w:t>
      </w:r>
    </w:p>
    <w:p w:rsidR="00AA7F3D" w:rsidRPr="00AA7F3D" w:rsidRDefault="00AA7F3D" w:rsidP="00AA7F3D">
      <w:pPr>
        <w:ind w:left="851" w:hanging="851"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הבא </w:t>
      </w:r>
      <w:r>
        <w:rPr>
          <w:rFonts w:hint="cs"/>
          <w:u w:val="single"/>
          <w:rtl/>
        </w:rPr>
        <w:t>שתי</w:t>
      </w:r>
      <w:r>
        <w:rPr>
          <w:rFonts w:hint="cs"/>
          <w:rtl/>
        </w:rPr>
        <w:t xml:space="preserve"> ראיות מהקטע שלפניך המלמדות על המאמץ להצדיק את קיומו של חג זה, והסבר כל אחת מהן. (6 נקודות)</w:t>
      </w:r>
    </w:p>
    <w:p w:rsidR="00AA7F3D" w:rsidRDefault="007356E1" w:rsidP="00AA7F3D">
      <w:pPr>
        <w:ind w:left="811" w:hanging="284"/>
        <w:rPr>
          <w:rtl/>
        </w:rPr>
      </w:pPr>
      <w:r w:rsidRPr="00AA7F3D">
        <w:rPr>
          <w:rFonts w:hint="cs"/>
          <w:rtl/>
        </w:rPr>
        <w:t xml:space="preserve">(2) </w:t>
      </w:r>
      <w:r>
        <w:rPr>
          <w:rFonts w:hint="cs"/>
          <w:rtl/>
        </w:rPr>
        <w:t xml:space="preserve"> </w:t>
      </w:r>
      <w:r w:rsidR="00AA7F3D">
        <w:rPr>
          <w:rFonts w:hint="cs"/>
          <w:rtl/>
        </w:rPr>
        <w:t xml:space="preserve">אחד המוטיבים החוזרים במגילת אסתר הוא מוטיב ההיפוך </w:t>
      </w:r>
      <w:r w:rsidR="00AA7F3D">
        <w:rPr>
          <w:rtl/>
        </w:rPr>
        <w:t>–</w:t>
      </w:r>
      <w:r w:rsidR="00AA7F3D">
        <w:rPr>
          <w:rFonts w:hint="cs"/>
          <w:rtl/>
        </w:rPr>
        <w:t xml:space="preserve"> "ונהפך הוא".</w:t>
      </w:r>
    </w:p>
    <w:p w:rsidR="007356E1" w:rsidRPr="00215962" w:rsidRDefault="00AA7F3D" w:rsidP="00AA7F3D">
      <w:pPr>
        <w:ind w:left="811" w:hanging="284"/>
        <w:rPr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AA7F3D">
        <w:rPr>
          <w:rFonts w:hint="cs"/>
          <w:rtl/>
        </w:rPr>
        <w:tab/>
        <w:t xml:space="preserve"> הבא </w:t>
      </w:r>
      <w:r>
        <w:rPr>
          <w:rFonts w:hint="cs"/>
          <w:rtl/>
        </w:rPr>
        <w:t xml:space="preserve">מהקטע שלפניך דוגמה </w:t>
      </w:r>
      <w:r>
        <w:rPr>
          <w:rFonts w:hint="cs"/>
          <w:u w:val="single"/>
          <w:rtl/>
        </w:rPr>
        <w:t>אחת</w:t>
      </w:r>
      <w:r>
        <w:rPr>
          <w:rFonts w:hint="cs"/>
          <w:rtl/>
        </w:rPr>
        <w:t xml:space="preserve"> למוטיב ההיפוך, והסבר אותה.</w:t>
      </w:r>
      <w:r>
        <w:rPr>
          <w:rFonts w:hint="cs"/>
          <w:b/>
          <w:bCs/>
          <w:rtl/>
        </w:rPr>
        <w:t xml:space="preserve"> </w:t>
      </w:r>
      <w:r w:rsidR="007356E1">
        <w:rPr>
          <w:rFonts w:hint="cs"/>
          <w:rtl/>
        </w:rPr>
        <w:t xml:space="preserve"> </w:t>
      </w:r>
      <w:r w:rsidR="00B1262A">
        <w:rPr>
          <w:rFonts w:hint="cs"/>
          <w:rtl/>
        </w:rPr>
        <w:t xml:space="preserve">  (</w:t>
      </w:r>
      <w:r>
        <w:rPr>
          <w:rFonts w:hint="cs"/>
          <w:rtl/>
        </w:rPr>
        <w:t>4</w:t>
      </w:r>
      <w:r w:rsidR="00B1262A">
        <w:rPr>
          <w:rFonts w:hint="cs"/>
          <w:rtl/>
        </w:rPr>
        <w:t xml:space="preserve"> נקודות)</w:t>
      </w:r>
    </w:p>
    <w:p w:rsidR="00207F17" w:rsidRDefault="00207F17">
      <w:pPr>
        <w:rPr>
          <w:sz w:val="30"/>
          <w:szCs w:val="30"/>
          <w:rtl/>
        </w:rPr>
      </w:pPr>
    </w:p>
    <w:p w:rsidR="00207F17" w:rsidRDefault="00207F17">
      <w:pPr>
        <w:rPr>
          <w:sz w:val="30"/>
          <w:szCs w:val="30"/>
          <w:rtl/>
        </w:rPr>
      </w:pPr>
    </w:p>
    <w:p w:rsidR="00207F17" w:rsidRDefault="00207F17">
      <w:pPr>
        <w:rPr>
          <w:sz w:val="30"/>
          <w:szCs w:val="30"/>
          <w:rtl/>
        </w:rPr>
      </w:pPr>
    </w:p>
    <w:p w:rsidR="00207F17" w:rsidRDefault="00207F17">
      <w:pPr>
        <w:rPr>
          <w:sz w:val="30"/>
          <w:szCs w:val="30"/>
          <w:rtl/>
        </w:rPr>
      </w:pPr>
    </w:p>
    <w:p w:rsidR="00207F17" w:rsidRDefault="00207F17">
      <w:pPr>
        <w:rPr>
          <w:sz w:val="30"/>
          <w:szCs w:val="30"/>
          <w:rtl/>
        </w:rPr>
      </w:pPr>
    </w:p>
    <w:p w:rsidR="00207F17" w:rsidRDefault="00207F17">
      <w:pPr>
        <w:rPr>
          <w:sz w:val="30"/>
          <w:szCs w:val="30"/>
          <w:rtl/>
        </w:rPr>
      </w:pPr>
    </w:p>
    <w:p w:rsidR="00207F17" w:rsidRDefault="00207F17">
      <w:pPr>
        <w:rPr>
          <w:sz w:val="30"/>
          <w:szCs w:val="30"/>
          <w:rtl/>
        </w:rPr>
      </w:pPr>
    </w:p>
    <w:p w:rsidR="00AA7F3D" w:rsidRDefault="00AA7F3D" w:rsidP="00AA7F3D">
      <w:pPr>
        <w:jc w:val="right"/>
        <w:rPr>
          <w:rtl/>
        </w:rPr>
      </w:pPr>
      <w:r>
        <w:rPr>
          <w:rFonts w:hint="cs"/>
          <w:rtl/>
        </w:rPr>
        <w:t xml:space="preserve">/ המשך בעמוד 9 / </w:t>
      </w:r>
    </w:p>
    <w:p w:rsidR="00207F17" w:rsidRDefault="00207F17">
      <w:pPr>
        <w:rPr>
          <w:sz w:val="30"/>
          <w:szCs w:val="30"/>
          <w:rtl/>
        </w:rPr>
      </w:pPr>
    </w:p>
    <w:p w:rsidR="00207F17" w:rsidRDefault="00207F17">
      <w:pPr>
        <w:ind w:left="624"/>
        <w:rPr>
          <w:rtl/>
        </w:rPr>
      </w:pPr>
    </w:p>
    <w:p w:rsidR="00215962" w:rsidRDefault="00215962" w:rsidP="00AA7F3D">
      <w:pPr>
        <w:numPr>
          <w:ilvl w:val="0"/>
          <w:numId w:val="33"/>
        </w:numPr>
        <w:ind w:left="284" w:hanging="284"/>
      </w:pPr>
      <w:r>
        <w:rPr>
          <w:rFonts w:hint="cs"/>
          <w:rtl/>
        </w:rPr>
        <w:lastRenderedPageBreak/>
        <w:t xml:space="preserve">קרא </w:t>
      </w:r>
      <w:r w:rsidR="00AA7F3D">
        <w:rPr>
          <w:rFonts w:hint="cs"/>
          <w:b/>
          <w:bCs/>
          <w:rtl/>
        </w:rPr>
        <w:t>דניאל</w:t>
      </w:r>
      <w:r>
        <w:rPr>
          <w:rFonts w:hint="cs"/>
          <w:rtl/>
        </w:rPr>
        <w:t xml:space="preserve">, </w:t>
      </w:r>
      <w:r w:rsidR="00AA7F3D">
        <w:rPr>
          <w:rFonts w:hint="cs"/>
          <w:rtl/>
        </w:rPr>
        <w:t>א'.</w:t>
      </w:r>
    </w:p>
    <w:p w:rsidR="00AA7F3D" w:rsidRDefault="00AA7F3D" w:rsidP="00AA7F3D">
      <w:pPr>
        <w:ind w:left="284" w:hanging="284"/>
      </w:pPr>
      <w:r>
        <w:rPr>
          <w:rFonts w:hint="cs"/>
          <w:rtl/>
        </w:rPr>
        <w:tab/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א</w:t>
      </w:r>
      <w:r w:rsidRPr="00AA7F3D">
        <w:rPr>
          <w:rFonts w:ascii="Arial" w:hAnsi="Arial" w:hint="cs"/>
          <w:sz w:val="25"/>
          <w:szCs w:val="25"/>
          <w:rtl/>
        </w:rPr>
        <w:t xml:space="preserve"> בִּשְׁנַת שָׁלוֹשׁ לְמַלְכוּת יְהוֹיָקִים מֶלֶךְ-יְהוּדָה בָּא נְבוּכַדְנֶאצַּר מֶלֶךְ-בָּבֶל יְרוּשָׁלִַם וַיָּצַר עָלֶיהָ.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ב</w:t>
      </w:r>
      <w:r w:rsidRPr="00AA7F3D">
        <w:rPr>
          <w:rFonts w:ascii="Arial" w:hAnsi="Arial" w:hint="cs"/>
          <w:sz w:val="25"/>
          <w:szCs w:val="25"/>
          <w:rtl/>
        </w:rPr>
        <w:t xml:space="preserve"> וַיִּתֵּן אֲדֹנָי בְּיָדוֹ אֶת-יְהוֹיָקִים מֶלֶךְ-יְהוּדָה וּמִקְצָת כְּלֵי בֵית-הָאֱלֹהִים וַיְבִיאֵם אֶרֶץ-שִׁנְעָר בֵּית אֱלֹהָיו וְאֶת-הַכֵּלִים הֵבִיא בֵּית אוֹצַר אֱלֹהָיו.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ג</w:t>
      </w:r>
      <w:r w:rsidRPr="00AA7F3D">
        <w:rPr>
          <w:rFonts w:ascii="Arial" w:hAnsi="Arial" w:hint="cs"/>
          <w:sz w:val="25"/>
          <w:szCs w:val="25"/>
          <w:rtl/>
        </w:rPr>
        <w:t xml:space="preserve"> וַיֹּאמֶר הַמֶּלֶךְ לְאַשְׁפְּנַז רַב סָרִיסָיו  לְהָבִיא מִבְּנֵי יִשְׂרָאֵל וּמִזֶּרַע הַמְּלוּכָה וּמִן-הַפַּרְתְּמִים.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ד</w:t>
      </w:r>
      <w:r w:rsidRPr="00AA7F3D">
        <w:rPr>
          <w:rFonts w:ascii="Arial" w:hAnsi="Arial" w:hint="cs"/>
          <w:sz w:val="25"/>
          <w:szCs w:val="25"/>
          <w:rtl/>
        </w:rPr>
        <w:t xml:space="preserve"> יְלָדִים אֲשֶׁר אֵין-בָּהֶם כָּל-מאוּם וְטוֹבֵי מַרְאֶה וּמַשְׂכִּלִים בְּכָל-חָכְמָה וְיֹדְעֵי דַעַת וּמְבִינֵי מַדָּע וַאֲשֶׁר כֹּחַ בָּהֶם לַעֲמֹד בְּהֵיכַל הַמֶּלֶךְ וּלְלַמְּדָם סֵפֶר וּלְשׁוֹן כַּשְׂדִּים.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ה</w:t>
      </w:r>
      <w:r w:rsidRPr="00AA7F3D">
        <w:rPr>
          <w:rFonts w:ascii="Arial" w:hAnsi="Arial" w:hint="cs"/>
          <w:sz w:val="25"/>
          <w:szCs w:val="25"/>
          <w:rtl/>
        </w:rPr>
        <w:t xml:space="preserve"> וַיְמַן לָהֶם הַמֶּלֶךְ דְּבַר-יוֹם בְּיוֹמוֹ מִפַּת-בַּג הַמֶּלֶךְ וּמִיֵּין מִשְׁתָּיו וּלְגַדְּלָם שָׁנִים שָׁלוֹשׁ וּמִקְצָתָם יַעַמְדוּ לִפְנֵי הַמֶּלֶךְ.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ו</w:t>
      </w:r>
      <w:r w:rsidRPr="00AA7F3D">
        <w:rPr>
          <w:rFonts w:ascii="Arial" w:hAnsi="Arial" w:hint="cs"/>
          <w:sz w:val="25"/>
          <w:szCs w:val="25"/>
          <w:rtl/>
        </w:rPr>
        <w:t xml:space="preserve"> וַיְהִי בָהֶם מִבְּנֵי יְהוּדָה דָּנִיֵּאל חֲנַנְיָה מִישָׁאֵל וַעֲזַרְיָה.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ז</w:t>
      </w:r>
      <w:r w:rsidRPr="00AA7F3D">
        <w:rPr>
          <w:rFonts w:ascii="Arial" w:hAnsi="Arial" w:hint="cs"/>
          <w:sz w:val="25"/>
          <w:szCs w:val="25"/>
          <w:rtl/>
        </w:rPr>
        <w:t xml:space="preserve"> וַיָּשֶׂם לָהֶם שַׂר הַסָּרִיסִים שֵׁמוֹת וַיָּשֶׂם לְדָנִיֵּאל בֵּלְטְשַׁאצַּר וְלַחֲנַנְיָה שַׁדְרַךְ וּלְמִישָׁאֵל מֵישַׁךְ וְלַעֲזַרְיָה עֲבֵד נְגוֹ.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ח</w:t>
      </w:r>
      <w:r w:rsidRPr="00AA7F3D">
        <w:rPr>
          <w:rFonts w:ascii="Arial" w:hAnsi="Arial" w:hint="cs"/>
          <w:sz w:val="25"/>
          <w:szCs w:val="25"/>
          <w:rtl/>
        </w:rPr>
        <w:t xml:space="preserve"> וַיָּשֶׂם דָּנִיֵּאל עַל-לִבּוֹ אֲשֶׁר לֹא-יִתְגָּאַל בְּפַת-בַּג הַמֶּלֶךְ וּבְיֵין מִשְׁתָּיו וַיְבַקֵּשׁ מִשַּׂר הַסָּרִיסִים אֲשֶׁר לֹא יִתְגָּאָל.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ט</w:t>
      </w:r>
      <w:r w:rsidRPr="00AA7F3D">
        <w:rPr>
          <w:rFonts w:ascii="Arial" w:hAnsi="Arial" w:hint="cs"/>
          <w:sz w:val="25"/>
          <w:szCs w:val="25"/>
          <w:rtl/>
        </w:rPr>
        <w:t xml:space="preserve"> וַיִּתֵּן הָאֱלֹהִים אֶת-דָּנִיֵּאל לְחֶסֶד וּלְרַחֲמִים לִפְנֵי שַׂר הַסָּרִיסִים.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</w:t>
      </w:r>
      <w:r w:rsidRPr="00AA7F3D">
        <w:rPr>
          <w:rFonts w:ascii="Arial" w:hAnsi="Arial" w:hint="cs"/>
          <w:sz w:val="25"/>
          <w:szCs w:val="25"/>
          <w:rtl/>
        </w:rPr>
        <w:t xml:space="preserve"> וַיֹּאמֶר שַׂר הַסָּרִיסִים לְדָנִיֵּאל יָרֵא אֲנִי אֶת-אֲדֹנִי הַמֶּלֶךְ אֲשֶׁר מִנָּה אֶת-מַאֲכַלְכֶם וְאֶת-מִשְׁתֵּיכֶם  אֲשֶׁר לָמָּה יִרְאֶה אֶת-פְּנֵיכֶם זֹעֲפִים מִן-הַיְלָדִים אֲשֶׁר כְּגִילְכֶם וְחִיַּבְתֶּם אֶת-רֹאשִׁי לַמֶּלֶךְ.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יא</w:t>
      </w:r>
      <w:r w:rsidRPr="00AA7F3D">
        <w:rPr>
          <w:rFonts w:ascii="Arial" w:hAnsi="Arial" w:hint="cs"/>
          <w:sz w:val="25"/>
          <w:szCs w:val="25"/>
          <w:rtl/>
        </w:rPr>
        <w:t xml:space="preserve"> וַיֹּאמֶר דָּנִיֵּאל אֶל-הַמֶּלְצַר אֲשֶׁר מִנָּה שַׂר הַסָּרִיסִים עַל-דָּנִיֵּאל חֲנַנְיָה מִישָׁאֵל וַעֲזַרְיָה.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יב</w:t>
      </w:r>
      <w:r w:rsidRPr="00AA7F3D">
        <w:rPr>
          <w:rFonts w:ascii="Arial" w:hAnsi="Arial" w:hint="cs"/>
          <w:sz w:val="25"/>
          <w:szCs w:val="25"/>
          <w:rtl/>
        </w:rPr>
        <w:t xml:space="preserve"> נַס-נָא אֶת-עֲבָדֶיךָ יָמִים עֲשָׂרָה וְיִתְּנוּ-לָנוּ מִן-הַזֵּרֹעִים וְנֹאכְלָה וּמַיִם וְנִשְׁתֶּה.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יג</w:t>
      </w:r>
      <w:r w:rsidRPr="00AA7F3D">
        <w:rPr>
          <w:rFonts w:ascii="Arial" w:hAnsi="Arial" w:hint="cs"/>
          <w:sz w:val="25"/>
          <w:szCs w:val="25"/>
          <w:rtl/>
        </w:rPr>
        <w:t xml:space="preserve"> וְיֵרָאוּ לְפָנֶיךָ מַרְאֵינוּ וּמַרְאֵה הַיְלָדִים הָאֹכְלִים אֵת פַּת-בַּג הַמֶּלֶךְ וְכַאֲשֶׁר תִּרְאֵה עֲשֵׂה עִם-עֲבָדֶיךָ.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יד</w:t>
      </w:r>
      <w:r w:rsidRPr="00AA7F3D">
        <w:rPr>
          <w:rFonts w:ascii="Arial" w:hAnsi="Arial" w:hint="cs"/>
          <w:sz w:val="25"/>
          <w:szCs w:val="25"/>
          <w:rtl/>
        </w:rPr>
        <w:t xml:space="preserve"> וַיִּשְׁמַע לָהֶם לַדָּבָר הַזֶּה וַיְנַסֵּם יָמִים עֲשָׂרָה.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טו</w:t>
      </w:r>
      <w:r w:rsidRPr="00AA7F3D">
        <w:rPr>
          <w:rFonts w:ascii="Arial" w:hAnsi="Arial" w:hint="cs"/>
          <w:sz w:val="25"/>
          <w:szCs w:val="25"/>
          <w:rtl/>
        </w:rPr>
        <w:t xml:space="preserve"> וּמִקְצָת יָמִים עֲשָׂרָה נִרְאָה מַרְאֵיהֶם טוֹב וּבְרִיאֵי בָּשָׂר  מִן-כָּל-הַיְלָדִים הָאֹכְלִים אֵת פַּת-בַּג הַמֶּלֶךְ.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טז</w:t>
      </w:r>
      <w:r w:rsidRPr="00AA7F3D">
        <w:rPr>
          <w:rFonts w:ascii="Arial" w:hAnsi="Arial" w:hint="cs"/>
          <w:sz w:val="25"/>
          <w:szCs w:val="25"/>
          <w:rtl/>
        </w:rPr>
        <w:t xml:space="preserve"> וַיְהִי הַמֶּלְצַר נֹשֵׂא אֶת-פַּת-בָּגָם וְיֵין מִשְׁתֵּיהֶם וְנֹתֵן לָהֶם זֵרְעֹנִים.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יז</w:t>
      </w:r>
      <w:r w:rsidRPr="00AA7F3D">
        <w:rPr>
          <w:rFonts w:ascii="Arial" w:hAnsi="Arial" w:hint="cs"/>
          <w:sz w:val="25"/>
          <w:szCs w:val="25"/>
          <w:rtl/>
        </w:rPr>
        <w:t xml:space="preserve"> וְהַיְלָדִים הָאֵלֶּה אַרְבַּעְתָּם נָתַן לָהֶם הָאֱלֹהִים מַדָּע וְהַשְׂכֵּל בְּכָל-סֵפֶר וְחָכְמָה וְדָנִיֵּאל הֵבִין בְּכָל-חָזוֹן וַחֲלֹמוֹת.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יח</w:t>
      </w:r>
      <w:r w:rsidRPr="00AA7F3D">
        <w:rPr>
          <w:rFonts w:ascii="Arial" w:hAnsi="Arial" w:hint="cs"/>
          <w:sz w:val="25"/>
          <w:szCs w:val="25"/>
          <w:rtl/>
        </w:rPr>
        <w:t xml:space="preserve"> וּלְמִקְצָת הַיָּמִים אֲשֶׁר-אָמַר הַמֶּלֶךְ לַהֲבִיאָם וַיְבִיאֵם שַׂר הַסָּרִיסִים לִפְנֵי נְבֻכַדְנֶצַּר.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יט</w:t>
      </w:r>
      <w:r w:rsidRPr="00AA7F3D">
        <w:rPr>
          <w:rFonts w:ascii="Arial" w:hAnsi="Arial" w:hint="cs"/>
          <w:sz w:val="25"/>
          <w:szCs w:val="25"/>
          <w:rtl/>
        </w:rPr>
        <w:t xml:space="preserve"> וַיְדַבֵּר אִתָּם הַמֶּלֶךְ וְלֹא נִמְצָא מִכֻּלָּם כְּדָנִיֵּאל חֲנַנְיָה מִישָׁאֵל וַעֲזַרְיָה וַיַּעַמְדוּ לִפְנֵי הַמֶּלֶךְ.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כ</w:t>
      </w:r>
      <w:r w:rsidRPr="00AA7F3D">
        <w:rPr>
          <w:rFonts w:ascii="Arial" w:hAnsi="Arial" w:hint="cs"/>
          <w:sz w:val="25"/>
          <w:szCs w:val="25"/>
          <w:rtl/>
        </w:rPr>
        <w:t xml:space="preserve"> וְכֹל דְּבַר חָכְמַת בִּינָה אֲשֶׁר-בִּקֵּשׁ מֵהֶם הַמֶּלֶךְ וַיִּמְצָאֵם עֶשֶׂר יָדוֹת עַל כָּל-הַחַרְטֻמִּים הָאַשָּׁפִים אֲשֶׁר בְּכָל-מַלְכוּתוֹ.  </w:t>
      </w:r>
      <w:r w:rsidRPr="00AA7F3D">
        <w:rPr>
          <w:rFonts w:ascii="Arial" w:hAnsi="Arial" w:cs="Arial"/>
          <w:b/>
          <w:bCs/>
          <w:color w:val="889EC2"/>
          <w:szCs w:val="18"/>
          <w:rtl/>
        </w:rPr>
        <w:t>כא</w:t>
      </w:r>
      <w:r w:rsidRPr="00AA7F3D">
        <w:rPr>
          <w:rFonts w:ascii="Arial" w:hAnsi="Arial" w:hint="cs"/>
          <w:sz w:val="25"/>
          <w:szCs w:val="25"/>
          <w:rtl/>
        </w:rPr>
        <w:t xml:space="preserve"> וַיְהִי דָּנִיֵּאל עַד-שְׁנַת אַחַת לְכוֹרֶשׁ הַמֶּלֶךְ.</w:t>
      </w:r>
    </w:p>
    <w:p w:rsidR="00215962" w:rsidRDefault="00AA7F3D" w:rsidP="006A2A1F">
      <w:pPr>
        <w:tabs>
          <w:tab w:val="clear" w:pos="680"/>
        </w:tabs>
        <w:spacing w:line="340" w:lineRule="exact"/>
        <w:ind w:right="34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15962" w:rsidRDefault="00AA7F3D" w:rsidP="00AA7F3D">
      <w:pPr>
        <w:pStyle w:val="a9"/>
        <w:numPr>
          <w:ilvl w:val="0"/>
          <w:numId w:val="18"/>
        </w:numPr>
        <w:tabs>
          <w:tab w:val="clear" w:pos="680"/>
        </w:tabs>
        <w:spacing w:line="340" w:lineRule="exact"/>
        <w:ind w:left="568" w:right="340" w:hanging="284"/>
      </w:pPr>
      <w:r>
        <w:rPr>
          <w:rFonts w:hint="cs"/>
          <w:rtl/>
        </w:rPr>
        <w:t>(1)</w:t>
      </w:r>
      <w:r>
        <w:rPr>
          <w:rFonts w:hint="cs"/>
          <w:rtl/>
        </w:rPr>
        <w:tab/>
      </w:r>
      <w:r w:rsidR="00D20B13">
        <w:rPr>
          <w:rFonts w:hint="cs"/>
          <w:rtl/>
        </w:rPr>
        <w:t xml:space="preserve">בקטע שלפניך </w:t>
      </w:r>
      <w:r>
        <w:rPr>
          <w:rFonts w:hint="cs"/>
          <w:rtl/>
        </w:rPr>
        <w:t>מודגשת המסירות הדתית של דניאל וחבריו</w:t>
      </w:r>
      <w:r w:rsidR="00D20B13">
        <w:rPr>
          <w:rFonts w:hint="cs"/>
          <w:rtl/>
        </w:rPr>
        <w:t>.</w:t>
      </w:r>
    </w:p>
    <w:p w:rsidR="00AA7F3D" w:rsidRDefault="00AA7F3D" w:rsidP="00AA7F3D">
      <w:pPr>
        <w:tabs>
          <w:tab w:val="clear" w:pos="680"/>
        </w:tabs>
        <w:spacing w:line="340" w:lineRule="exact"/>
        <w:ind w:left="851" w:right="340" w:hanging="851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במה באה מסירות זו לידי ביטוי, וכיצד עלה בידם של דניאל וחבריו לקיים אותה בחצר מלך זר?  (6 נקודות)</w:t>
      </w:r>
    </w:p>
    <w:p w:rsidR="00D20B13" w:rsidRPr="003407FD" w:rsidRDefault="00D20B13" w:rsidP="003407FD">
      <w:pPr>
        <w:tabs>
          <w:tab w:val="clear" w:pos="680"/>
        </w:tabs>
        <w:spacing w:line="340" w:lineRule="exact"/>
        <w:ind w:left="851" w:right="340" w:hanging="284"/>
        <w:rPr>
          <w:rtl/>
        </w:rPr>
      </w:pPr>
      <w:r w:rsidRPr="00AA7F3D">
        <w:rPr>
          <w:rFonts w:hint="cs"/>
          <w:rtl/>
        </w:rPr>
        <w:t>(2)</w:t>
      </w:r>
      <w:r>
        <w:rPr>
          <w:rFonts w:hint="cs"/>
          <w:rtl/>
        </w:rPr>
        <w:t xml:space="preserve"> </w:t>
      </w:r>
      <w:r w:rsidR="003407FD">
        <w:rPr>
          <w:rFonts w:hint="cs"/>
          <w:rtl/>
        </w:rPr>
        <w:t xml:space="preserve">הסבר כיצד מעורבותו של אלוהים עזרה לנערים להתמודד עם המציאות שבחצר המלך. בסס את תשובתך על </w:t>
      </w:r>
      <w:r w:rsidR="003407FD">
        <w:rPr>
          <w:rFonts w:hint="cs"/>
          <w:u w:val="single"/>
          <w:rtl/>
        </w:rPr>
        <w:t>שתי</w:t>
      </w:r>
      <w:r w:rsidR="003407FD">
        <w:rPr>
          <w:rFonts w:hint="cs"/>
          <w:rtl/>
        </w:rPr>
        <w:t xml:space="preserve"> דוגמאות מהכתוב.  (4 נקודות)</w:t>
      </w:r>
    </w:p>
    <w:p w:rsidR="00D20B13" w:rsidRDefault="003407FD" w:rsidP="00A85C37">
      <w:pPr>
        <w:pStyle w:val="a9"/>
        <w:numPr>
          <w:ilvl w:val="0"/>
          <w:numId w:val="18"/>
        </w:numPr>
        <w:tabs>
          <w:tab w:val="clear" w:pos="680"/>
        </w:tabs>
        <w:spacing w:line="340" w:lineRule="exact"/>
        <w:ind w:left="568" w:right="340" w:hanging="284"/>
      </w:pPr>
      <w:r>
        <w:rPr>
          <w:rFonts w:hint="cs"/>
          <w:rtl/>
        </w:rPr>
        <w:t xml:space="preserve">קרא גם </w:t>
      </w:r>
      <w:r>
        <w:rPr>
          <w:rFonts w:hint="cs"/>
          <w:b/>
          <w:bCs/>
          <w:rtl/>
        </w:rPr>
        <w:t>אסתר</w:t>
      </w:r>
      <w:r>
        <w:rPr>
          <w:rFonts w:hint="cs"/>
          <w:rtl/>
        </w:rPr>
        <w:t>, ב', 10-5.</w:t>
      </w:r>
    </w:p>
    <w:p w:rsidR="004F0EA5" w:rsidRDefault="003407FD" w:rsidP="004F0EA5">
      <w:pPr>
        <w:tabs>
          <w:tab w:val="clear" w:pos="680"/>
        </w:tabs>
        <w:spacing w:line="340" w:lineRule="exact"/>
        <w:ind w:left="568" w:right="340"/>
        <w:rPr>
          <w:rtl/>
        </w:rPr>
      </w:pPr>
      <w:r>
        <w:rPr>
          <w:rFonts w:hint="cs"/>
          <w:rtl/>
        </w:rPr>
        <w:t>שני הסיפורים עוסקים בחיי יהודים בחצר מלך זר.</w:t>
      </w:r>
    </w:p>
    <w:p w:rsidR="003407FD" w:rsidRPr="003407FD" w:rsidRDefault="003407FD" w:rsidP="004F0EA5">
      <w:pPr>
        <w:tabs>
          <w:tab w:val="clear" w:pos="680"/>
        </w:tabs>
        <w:spacing w:line="340" w:lineRule="exact"/>
        <w:ind w:left="568" w:right="340"/>
        <w:rPr>
          <w:rtl/>
        </w:rPr>
      </w:pPr>
      <w:r>
        <w:rPr>
          <w:rFonts w:hint="cs"/>
          <w:rtl/>
        </w:rPr>
        <w:t xml:space="preserve">ציין והסבר </w:t>
      </w:r>
      <w:r>
        <w:rPr>
          <w:rFonts w:hint="cs"/>
          <w:u w:val="single"/>
          <w:rtl/>
        </w:rPr>
        <w:t>שתי</w:t>
      </w:r>
      <w:r>
        <w:rPr>
          <w:rFonts w:hint="cs"/>
          <w:rtl/>
        </w:rPr>
        <w:t xml:space="preserve"> נקודות דמיון והבדל </w:t>
      </w:r>
      <w:r>
        <w:rPr>
          <w:rFonts w:hint="cs"/>
          <w:u w:val="single"/>
          <w:rtl/>
        </w:rPr>
        <w:t>אחד</w:t>
      </w:r>
      <w:r>
        <w:rPr>
          <w:rFonts w:hint="cs"/>
          <w:rtl/>
        </w:rPr>
        <w:t xml:space="preserve"> בין הסיפור על חיי דניאל ובין הסיפור על חיי אסתר בקטעים אלה. בסס את דבריך על </w:t>
      </w:r>
      <w:r>
        <w:rPr>
          <w:rFonts w:hint="cs"/>
          <w:u w:val="single"/>
          <w:rtl/>
        </w:rPr>
        <w:t>שני</w:t>
      </w:r>
      <w:r>
        <w:rPr>
          <w:rFonts w:hint="cs"/>
          <w:rtl/>
        </w:rPr>
        <w:t xml:space="preserve"> הכתובים.  (6 נקודות)</w:t>
      </w:r>
    </w:p>
    <w:p w:rsidR="00D1442E" w:rsidRDefault="00D1442E">
      <w:pPr>
        <w:spacing w:line="340" w:lineRule="exact"/>
        <w:ind w:left="680"/>
        <w:jc w:val="right"/>
        <w:rPr>
          <w:rtl/>
        </w:rPr>
      </w:pPr>
    </w:p>
    <w:p w:rsidR="003B0E7B" w:rsidRPr="003B0E7B" w:rsidRDefault="003B0E7B" w:rsidP="003B0E7B">
      <w:pPr>
        <w:jc w:val="center"/>
        <w:rPr>
          <w:b/>
          <w:bCs/>
          <w:sz w:val="32"/>
          <w:szCs w:val="32"/>
          <w:rtl/>
        </w:rPr>
      </w:pPr>
      <w:r w:rsidRPr="003B0E7B">
        <w:rPr>
          <w:rFonts w:hint="cs"/>
          <w:b/>
          <w:bCs/>
          <w:sz w:val="32"/>
          <w:szCs w:val="32"/>
          <w:rtl/>
        </w:rPr>
        <w:t>ב ה צ ל ח ה !</w:t>
      </w:r>
    </w:p>
    <w:p w:rsidR="003B0E7B" w:rsidRDefault="003B0E7B" w:rsidP="003B0E7B">
      <w:pPr>
        <w:jc w:val="center"/>
        <w:rPr>
          <w:rtl/>
        </w:rPr>
      </w:pPr>
      <w:r>
        <w:rPr>
          <w:rFonts w:hint="cs"/>
          <w:rtl/>
        </w:rPr>
        <w:t>זכות היוצרים שמורה למדינת ישראל</w:t>
      </w:r>
    </w:p>
    <w:p w:rsidR="00F255B2" w:rsidRDefault="003B0E7B" w:rsidP="003407F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rtl/>
        </w:rPr>
        <w:t>אין להעתיק או לפרסם אלא ברשות משרד החינוך</w:t>
      </w:r>
    </w:p>
    <w:sectPr w:rsidR="00F255B2" w:rsidSect="004130A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C6" w:rsidRDefault="00B31EC6" w:rsidP="00D1442E">
      <w:pPr>
        <w:spacing w:line="240" w:lineRule="auto"/>
      </w:pPr>
      <w:r>
        <w:separator/>
      </w:r>
    </w:p>
  </w:endnote>
  <w:endnote w:type="continuationSeparator" w:id="0">
    <w:p w:rsidR="00B31EC6" w:rsidRDefault="00B31EC6" w:rsidP="00D14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Yad-Brush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3D" w:rsidRDefault="004655AF">
    <w:pPr>
      <w:pStyle w:val="a5"/>
      <w:framePr w:wrap="around" w:vAnchor="text" w:hAnchor="margin" w:xAlign="center" w:y="1"/>
      <w:jc w:val="left"/>
      <w:rPr>
        <w:rStyle w:val="a6"/>
        <w:rtl/>
      </w:rPr>
    </w:pPr>
    <w:r>
      <w:rPr>
        <w:rStyle w:val="a6"/>
        <w:rtl/>
      </w:rPr>
      <w:fldChar w:fldCharType="begin"/>
    </w:r>
    <w:r w:rsidR="00AA7F3D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AA7F3D" w:rsidRDefault="00AA7F3D">
    <w:pPr>
      <w:pStyle w:val="a5"/>
      <w:jc w:val="lef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3D" w:rsidRDefault="004655AF">
    <w:pPr>
      <w:pStyle w:val="a5"/>
      <w:framePr w:wrap="around" w:vAnchor="text" w:hAnchor="margin" w:xAlign="center" w:y="1"/>
      <w:jc w:val="left"/>
      <w:rPr>
        <w:rStyle w:val="a6"/>
        <w:rtl/>
      </w:rPr>
    </w:pPr>
    <w:r>
      <w:rPr>
        <w:rStyle w:val="a6"/>
        <w:rtl/>
      </w:rPr>
      <w:fldChar w:fldCharType="begin"/>
    </w:r>
    <w:r w:rsidR="00AA7F3D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0D37C9">
      <w:rPr>
        <w:rStyle w:val="a6"/>
        <w:noProof/>
        <w:rtl/>
      </w:rPr>
      <w:t>9</w:t>
    </w:r>
    <w:r>
      <w:rPr>
        <w:rStyle w:val="a6"/>
        <w:rtl/>
      </w:rPr>
      <w:fldChar w:fldCharType="end"/>
    </w:r>
  </w:p>
  <w:p w:rsidR="00AA7F3D" w:rsidRDefault="00AA7F3D">
    <w:pPr>
      <w:pStyle w:val="a5"/>
      <w:jc w:val="lef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C6" w:rsidRDefault="00B31EC6" w:rsidP="00D1442E">
      <w:pPr>
        <w:spacing w:line="240" w:lineRule="auto"/>
      </w:pPr>
      <w:r>
        <w:separator/>
      </w:r>
    </w:p>
  </w:footnote>
  <w:footnote w:type="continuationSeparator" w:id="0">
    <w:p w:rsidR="00B31EC6" w:rsidRDefault="00B31EC6" w:rsidP="00D144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3D" w:rsidRPr="00A07B64" w:rsidRDefault="00AA7F3D" w:rsidP="007D716D">
    <w:pPr>
      <w:pStyle w:val="a8"/>
      <w:jc w:val="right"/>
      <w:rPr>
        <w:u w:val="single"/>
      </w:rPr>
    </w:pPr>
    <w:r>
      <w:rPr>
        <w:rFonts w:hint="cs"/>
        <w:u w:val="single"/>
        <w:rtl/>
      </w:rPr>
      <w:t>תנ"ך, קיץ תשס"ט, מס' 001105, 204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BA0"/>
    <w:multiLevelType w:val="hybridMultilevel"/>
    <w:tmpl w:val="46266CB4"/>
    <w:lvl w:ilvl="0" w:tplc="8C9A927E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25D8"/>
    <w:multiLevelType w:val="hybridMultilevel"/>
    <w:tmpl w:val="665E9ECA"/>
    <w:lvl w:ilvl="0" w:tplc="1D5830FE">
      <w:start w:val="1"/>
      <w:numFmt w:val="hebrew1"/>
      <w:lvlText w:val="%1."/>
      <w:lvlJc w:val="right"/>
      <w:pPr>
        <w:tabs>
          <w:tab w:val="num" w:pos="737"/>
        </w:tabs>
        <w:ind w:left="737" w:right="340" w:hanging="170"/>
      </w:pPr>
      <w:rPr>
        <w:rFonts w:hint="default"/>
        <w:b/>
        <w:bCs/>
      </w:rPr>
    </w:lvl>
    <w:lvl w:ilvl="1" w:tplc="040D0019">
      <w:start w:val="1"/>
      <w:numFmt w:val="lowerLetter"/>
      <w:lvlText w:val="%2."/>
      <w:lvlJc w:val="left"/>
      <w:pPr>
        <w:tabs>
          <w:tab w:val="num" w:pos="1837"/>
        </w:tabs>
        <w:ind w:left="1837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57"/>
        </w:tabs>
        <w:ind w:left="2557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77"/>
        </w:tabs>
        <w:ind w:left="3277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97"/>
        </w:tabs>
        <w:ind w:left="3997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17"/>
        </w:tabs>
        <w:ind w:left="4717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37"/>
        </w:tabs>
        <w:ind w:left="5437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57"/>
        </w:tabs>
        <w:ind w:left="6157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77"/>
        </w:tabs>
        <w:ind w:left="6877" w:right="6480" w:hanging="180"/>
      </w:pPr>
    </w:lvl>
  </w:abstractNum>
  <w:abstractNum w:abstractNumId="2">
    <w:nsid w:val="1A304CE1"/>
    <w:multiLevelType w:val="hybridMultilevel"/>
    <w:tmpl w:val="E65E5F0C"/>
    <w:lvl w:ilvl="0" w:tplc="DA742848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933"/>
    <w:multiLevelType w:val="hybridMultilevel"/>
    <w:tmpl w:val="3B86ECBC"/>
    <w:lvl w:ilvl="0" w:tplc="279CCFB4">
      <w:start w:val="1"/>
      <w:numFmt w:val="hebrew1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D6834B6"/>
    <w:multiLevelType w:val="hybridMultilevel"/>
    <w:tmpl w:val="665E9ECA"/>
    <w:lvl w:ilvl="0" w:tplc="1D5830FE">
      <w:start w:val="1"/>
      <w:numFmt w:val="hebrew1"/>
      <w:lvlText w:val="%1."/>
      <w:lvlJc w:val="right"/>
      <w:pPr>
        <w:tabs>
          <w:tab w:val="num" w:pos="-343"/>
        </w:tabs>
        <w:ind w:left="-343" w:right="340" w:hanging="170"/>
      </w:pPr>
      <w:rPr>
        <w:rFonts w:hint="default"/>
        <w:b/>
        <w:bCs/>
      </w:rPr>
    </w:lvl>
    <w:lvl w:ilvl="1" w:tplc="040D0019">
      <w:start w:val="1"/>
      <w:numFmt w:val="lowerLetter"/>
      <w:lvlText w:val="%2."/>
      <w:lvlJc w:val="left"/>
      <w:pPr>
        <w:tabs>
          <w:tab w:val="num" w:pos="757"/>
        </w:tabs>
        <w:ind w:left="757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477"/>
        </w:tabs>
        <w:ind w:left="1477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197"/>
        </w:tabs>
        <w:ind w:left="2197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917"/>
        </w:tabs>
        <w:ind w:left="2917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637"/>
        </w:tabs>
        <w:ind w:left="3637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357"/>
        </w:tabs>
        <w:ind w:left="4357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077"/>
        </w:tabs>
        <w:ind w:left="5077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797"/>
        </w:tabs>
        <w:ind w:left="5797" w:right="6480" w:hanging="180"/>
      </w:pPr>
    </w:lvl>
  </w:abstractNum>
  <w:abstractNum w:abstractNumId="5">
    <w:nsid w:val="2E5C402A"/>
    <w:multiLevelType w:val="hybridMultilevel"/>
    <w:tmpl w:val="B968805C"/>
    <w:lvl w:ilvl="0" w:tplc="C366B74C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5A53E42"/>
    <w:multiLevelType w:val="hybridMultilevel"/>
    <w:tmpl w:val="3C6E94AE"/>
    <w:lvl w:ilvl="0" w:tplc="45DA31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443F7"/>
    <w:multiLevelType w:val="hybridMultilevel"/>
    <w:tmpl w:val="49CED2F8"/>
    <w:lvl w:ilvl="0" w:tplc="2F74D936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354E7"/>
    <w:multiLevelType w:val="hybridMultilevel"/>
    <w:tmpl w:val="AEC8E56C"/>
    <w:lvl w:ilvl="0" w:tplc="89143D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D563CC7"/>
    <w:multiLevelType w:val="hybridMultilevel"/>
    <w:tmpl w:val="F4F88FE8"/>
    <w:lvl w:ilvl="0" w:tplc="3684AEC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 w:tplc="629ECACC">
      <w:start w:val="1"/>
      <w:numFmt w:val="hebrew1"/>
      <w:lvlText w:val="%2."/>
      <w:lvlJc w:val="right"/>
      <w:pPr>
        <w:tabs>
          <w:tab w:val="num" w:pos="680"/>
        </w:tabs>
        <w:ind w:left="680" w:right="680" w:hanging="226"/>
      </w:pPr>
      <w:rPr>
        <w:rFonts w:hint="default"/>
      </w:rPr>
    </w:lvl>
    <w:lvl w:ilvl="2" w:tplc="6B1459DE">
      <w:start w:val="1"/>
      <w:numFmt w:val="bullet"/>
      <w:lvlText w:val=""/>
      <w:lvlJc w:val="left"/>
      <w:pPr>
        <w:tabs>
          <w:tab w:val="num" w:pos="4527"/>
        </w:tabs>
        <w:ind w:left="4527" w:right="4527" w:hanging="4017"/>
      </w:pPr>
      <w:rPr>
        <w:rFonts w:ascii="Symbol" w:hAnsi="Symbol"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EDD622E"/>
    <w:multiLevelType w:val="hybridMultilevel"/>
    <w:tmpl w:val="458A3B2E"/>
    <w:lvl w:ilvl="0" w:tplc="A70AA36A">
      <w:start w:val="1"/>
      <w:numFmt w:val="hebrew1"/>
      <w:lvlText w:val="%1."/>
      <w:lvlJc w:val="left"/>
      <w:pPr>
        <w:ind w:left="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3F8E78EE"/>
    <w:multiLevelType w:val="hybridMultilevel"/>
    <w:tmpl w:val="46266CB4"/>
    <w:lvl w:ilvl="0" w:tplc="8C9A927E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2E17"/>
    <w:multiLevelType w:val="hybridMultilevel"/>
    <w:tmpl w:val="EE62DCF8"/>
    <w:lvl w:ilvl="0" w:tplc="DC60E50C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172CD"/>
    <w:multiLevelType w:val="hybridMultilevel"/>
    <w:tmpl w:val="8966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12B87"/>
    <w:multiLevelType w:val="hybridMultilevel"/>
    <w:tmpl w:val="9BE2D4FA"/>
    <w:lvl w:ilvl="0" w:tplc="0316A9F2">
      <w:start w:val="6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7785"/>
    <w:multiLevelType w:val="hybridMultilevel"/>
    <w:tmpl w:val="E3EC6D28"/>
    <w:lvl w:ilvl="0" w:tplc="279CCFB4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414AEF"/>
    <w:multiLevelType w:val="hybridMultilevel"/>
    <w:tmpl w:val="EC60BF7C"/>
    <w:lvl w:ilvl="0" w:tplc="279CCFB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5773AC"/>
    <w:multiLevelType w:val="hybridMultilevel"/>
    <w:tmpl w:val="38428892"/>
    <w:lvl w:ilvl="0" w:tplc="CBF05EF4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E95074"/>
    <w:multiLevelType w:val="hybridMultilevel"/>
    <w:tmpl w:val="521EB674"/>
    <w:lvl w:ilvl="0" w:tplc="5ABA11F0">
      <w:start w:val="10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1079C"/>
    <w:multiLevelType w:val="hybridMultilevel"/>
    <w:tmpl w:val="1E922C1C"/>
    <w:lvl w:ilvl="0" w:tplc="973EBB02">
      <w:start w:val="7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5A275E5"/>
    <w:multiLevelType w:val="hybridMultilevel"/>
    <w:tmpl w:val="6396EE0C"/>
    <w:lvl w:ilvl="0" w:tplc="DC60E50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6287E50"/>
    <w:multiLevelType w:val="hybridMultilevel"/>
    <w:tmpl w:val="104EEE46"/>
    <w:lvl w:ilvl="0" w:tplc="FC42FA0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AD7804"/>
    <w:multiLevelType w:val="hybridMultilevel"/>
    <w:tmpl w:val="1D3AB55E"/>
    <w:lvl w:ilvl="0" w:tplc="6FBAA2BE">
      <w:start w:val="4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E44B7"/>
    <w:multiLevelType w:val="hybridMultilevel"/>
    <w:tmpl w:val="ECD2B61A"/>
    <w:lvl w:ilvl="0" w:tplc="E0D0352E">
      <w:start w:val="3"/>
      <w:numFmt w:val="hebrew1"/>
      <w:lvlText w:val="%1."/>
      <w:lvlJc w:val="right"/>
      <w:pPr>
        <w:tabs>
          <w:tab w:val="num" w:pos="340"/>
        </w:tabs>
        <w:ind w:left="340" w:right="340" w:hanging="17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5BF217BB"/>
    <w:multiLevelType w:val="hybridMultilevel"/>
    <w:tmpl w:val="2E6A1546"/>
    <w:lvl w:ilvl="0" w:tplc="29F89702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101DD"/>
    <w:multiLevelType w:val="hybridMultilevel"/>
    <w:tmpl w:val="8D5A5884"/>
    <w:lvl w:ilvl="0" w:tplc="4F80530C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6">
    <w:nsid w:val="63102BE4"/>
    <w:multiLevelType w:val="hybridMultilevel"/>
    <w:tmpl w:val="F782C69E"/>
    <w:lvl w:ilvl="0" w:tplc="3D24FCD4">
      <w:start w:val="1"/>
      <w:numFmt w:val="hebrew1"/>
      <w:lvlText w:val="%1."/>
      <w:lvlJc w:val="right"/>
      <w:pPr>
        <w:tabs>
          <w:tab w:val="num" w:pos="340"/>
        </w:tabs>
        <w:ind w:left="340" w:right="340" w:hanging="17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7">
    <w:nsid w:val="675A3F55"/>
    <w:multiLevelType w:val="hybridMultilevel"/>
    <w:tmpl w:val="CBC04096"/>
    <w:lvl w:ilvl="0" w:tplc="A9F22116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1A12"/>
    <w:multiLevelType w:val="hybridMultilevel"/>
    <w:tmpl w:val="991E9DBE"/>
    <w:lvl w:ilvl="0" w:tplc="279CCFB4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758B236D"/>
    <w:multiLevelType w:val="hybridMultilevel"/>
    <w:tmpl w:val="EC3421D6"/>
    <w:lvl w:ilvl="0" w:tplc="7CA8D6E6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03025"/>
    <w:multiLevelType w:val="hybridMultilevel"/>
    <w:tmpl w:val="CB7616E4"/>
    <w:lvl w:ilvl="0" w:tplc="AA643968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906CD"/>
    <w:multiLevelType w:val="hybridMultilevel"/>
    <w:tmpl w:val="09845078"/>
    <w:lvl w:ilvl="0" w:tplc="7A569746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C32F2"/>
    <w:multiLevelType w:val="hybridMultilevel"/>
    <w:tmpl w:val="33943258"/>
    <w:lvl w:ilvl="0" w:tplc="279CCFB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25"/>
  </w:num>
  <w:num w:numId="14">
    <w:abstractNumId w:val="17"/>
  </w:num>
  <w:num w:numId="15">
    <w:abstractNumId w:val="11"/>
  </w:num>
  <w:num w:numId="16">
    <w:abstractNumId w:val="27"/>
  </w:num>
  <w:num w:numId="17">
    <w:abstractNumId w:val="22"/>
  </w:num>
  <w:num w:numId="18">
    <w:abstractNumId w:val="30"/>
  </w:num>
  <w:num w:numId="19">
    <w:abstractNumId w:val="14"/>
  </w:num>
  <w:num w:numId="20">
    <w:abstractNumId w:val="2"/>
  </w:num>
  <w:num w:numId="21">
    <w:abstractNumId w:val="12"/>
  </w:num>
  <w:num w:numId="22">
    <w:abstractNumId w:val="29"/>
  </w:num>
  <w:num w:numId="23">
    <w:abstractNumId w:val="24"/>
  </w:num>
  <w:num w:numId="24">
    <w:abstractNumId w:val="20"/>
  </w:num>
  <w:num w:numId="25">
    <w:abstractNumId w:val="5"/>
  </w:num>
  <w:num w:numId="26">
    <w:abstractNumId w:val="31"/>
  </w:num>
  <w:num w:numId="27">
    <w:abstractNumId w:val="1"/>
  </w:num>
  <w:num w:numId="28">
    <w:abstractNumId w:val="15"/>
  </w:num>
  <w:num w:numId="29">
    <w:abstractNumId w:val="28"/>
  </w:num>
  <w:num w:numId="30">
    <w:abstractNumId w:val="32"/>
  </w:num>
  <w:num w:numId="31">
    <w:abstractNumId w:val="0"/>
  </w:num>
  <w:num w:numId="32">
    <w:abstractNumId w:val="8"/>
  </w:num>
  <w:num w:numId="3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attachedTemplate r:id="rId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53"/>
    <w:rsid w:val="00043D17"/>
    <w:rsid w:val="000B0099"/>
    <w:rsid w:val="000D37C9"/>
    <w:rsid w:val="001060C0"/>
    <w:rsid w:val="001075B7"/>
    <w:rsid w:val="00156913"/>
    <w:rsid w:val="00197E3C"/>
    <w:rsid w:val="001D6207"/>
    <w:rsid w:val="001E3C4A"/>
    <w:rsid w:val="00207BFB"/>
    <w:rsid w:val="00207F17"/>
    <w:rsid w:val="00210224"/>
    <w:rsid w:val="00215962"/>
    <w:rsid w:val="0024439B"/>
    <w:rsid w:val="003031F1"/>
    <w:rsid w:val="00310D85"/>
    <w:rsid w:val="003407FD"/>
    <w:rsid w:val="00347021"/>
    <w:rsid w:val="003A6ECB"/>
    <w:rsid w:val="003B0E7B"/>
    <w:rsid w:val="003B7647"/>
    <w:rsid w:val="00400DD3"/>
    <w:rsid w:val="004130A9"/>
    <w:rsid w:val="00415307"/>
    <w:rsid w:val="004655AF"/>
    <w:rsid w:val="0047274F"/>
    <w:rsid w:val="004809A8"/>
    <w:rsid w:val="00491793"/>
    <w:rsid w:val="004B0C1F"/>
    <w:rsid w:val="004B3036"/>
    <w:rsid w:val="004E744D"/>
    <w:rsid w:val="004F0EA5"/>
    <w:rsid w:val="005977FC"/>
    <w:rsid w:val="00603869"/>
    <w:rsid w:val="00611F99"/>
    <w:rsid w:val="0061767F"/>
    <w:rsid w:val="0065338F"/>
    <w:rsid w:val="00682B3D"/>
    <w:rsid w:val="006912CB"/>
    <w:rsid w:val="006A175C"/>
    <w:rsid w:val="006A2A1F"/>
    <w:rsid w:val="006C28D6"/>
    <w:rsid w:val="006D79C6"/>
    <w:rsid w:val="006E48A6"/>
    <w:rsid w:val="007356E1"/>
    <w:rsid w:val="007D03F2"/>
    <w:rsid w:val="007D18ED"/>
    <w:rsid w:val="007D716D"/>
    <w:rsid w:val="007E4527"/>
    <w:rsid w:val="00804AD7"/>
    <w:rsid w:val="008215CB"/>
    <w:rsid w:val="008269FC"/>
    <w:rsid w:val="00831B84"/>
    <w:rsid w:val="008369C0"/>
    <w:rsid w:val="0085787C"/>
    <w:rsid w:val="008B528F"/>
    <w:rsid w:val="008D3A6C"/>
    <w:rsid w:val="008F64FF"/>
    <w:rsid w:val="00905316"/>
    <w:rsid w:val="009479C8"/>
    <w:rsid w:val="0096269D"/>
    <w:rsid w:val="00992DE3"/>
    <w:rsid w:val="009A6215"/>
    <w:rsid w:val="009E2F8D"/>
    <w:rsid w:val="00A07B64"/>
    <w:rsid w:val="00A75F83"/>
    <w:rsid w:val="00A85C37"/>
    <w:rsid w:val="00AA7F3D"/>
    <w:rsid w:val="00B04053"/>
    <w:rsid w:val="00B06AB5"/>
    <w:rsid w:val="00B10CFB"/>
    <w:rsid w:val="00B1262A"/>
    <w:rsid w:val="00B31EC6"/>
    <w:rsid w:val="00B34C1E"/>
    <w:rsid w:val="00BB36A3"/>
    <w:rsid w:val="00BB4D37"/>
    <w:rsid w:val="00BC6BE3"/>
    <w:rsid w:val="00BD7DBE"/>
    <w:rsid w:val="00BE63D3"/>
    <w:rsid w:val="00C33700"/>
    <w:rsid w:val="00C54FEF"/>
    <w:rsid w:val="00CB59EE"/>
    <w:rsid w:val="00D00BB7"/>
    <w:rsid w:val="00D1442E"/>
    <w:rsid w:val="00D1688C"/>
    <w:rsid w:val="00D20B13"/>
    <w:rsid w:val="00D307C8"/>
    <w:rsid w:val="00D465A9"/>
    <w:rsid w:val="00D52BB6"/>
    <w:rsid w:val="00D81AB8"/>
    <w:rsid w:val="00DE030E"/>
    <w:rsid w:val="00DE1A0D"/>
    <w:rsid w:val="00E0404E"/>
    <w:rsid w:val="00EF4EB7"/>
    <w:rsid w:val="00F24653"/>
    <w:rsid w:val="00F255B2"/>
    <w:rsid w:val="00F33D93"/>
    <w:rsid w:val="00F53AF9"/>
    <w:rsid w:val="00F72689"/>
    <w:rsid w:val="00F874A7"/>
    <w:rsid w:val="00FB33C3"/>
    <w:rsid w:val="00FC5C38"/>
    <w:rsid w:val="00FD252B"/>
    <w:rsid w:val="00FD4118"/>
    <w:rsid w:val="00FF540E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0A9"/>
    <w:pPr>
      <w:tabs>
        <w:tab w:val="left" w:pos="284"/>
        <w:tab w:val="left" w:pos="567"/>
        <w:tab w:val="left" w:pos="680"/>
        <w:tab w:val="left" w:pos="851"/>
        <w:tab w:val="left" w:pos="964"/>
        <w:tab w:val="left" w:pos="1134"/>
        <w:tab w:val="left" w:pos="1418"/>
      </w:tabs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ascii="David" w:hAnsi="David" w:cs="David"/>
      <w:sz w:val="24"/>
      <w:szCs w:val="24"/>
    </w:rPr>
  </w:style>
  <w:style w:type="paragraph" w:styleId="1">
    <w:name w:val="heading 1"/>
    <w:basedOn w:val="a0"/>
    <w:next w:val="a0"/>
    <w:qFormat/>
    <w:rsid w:val="004130A9"/>
    <w:pPr>
      <w:tabs>
        <w:tab w:val="clear" w:pos="680"/>
        <w:tab w:val="clear" w:pos="964"/>
        <w:tab w:val="clear" w:pos="1418"/>
        <w:tab w:val="left" w:pos="397"/>
      </w:tabs>
      <w:jc w:val="both"/>
      <w:outlineLvl w:val="0"/>
    </w:pPr>
    <w:rPr>
      <w:rFonts w:ascii="Arial" w:hAnsi="Arial"/>
      <w:b/>
      <w:bCs/>
      <w:smallCaps/>
      <w:kern w:val="28"/>
      <w:sz w:val="36"/>
      <w:szCs w:val="40"/>
      <w:lang w:eastAsia="he-IL"/>
    </w:rPr>
  </w:style>
  <w:style w:type="paragraph" w:styleId="2">
    <w:name w:val="heading 2"/>
    <w:basedOn w:val="a0"/>
    <w:next w:val="a0"/>
    <w:qFormat/>
    <w:rsid w:val="004130A9"/>
    <w:pPr>
      <w:keepNext/>
      <w:tabs>
        <w:tab w:val="clear" w:pos="284"/>
        <w:tab w:val="clear" w:pos="567"/>
        <w:tab w:val="clear" w:pos="851"/>
        <w:tab w:val="clear" w:pos="1134"/>
        <w:tab w:val="clear" w:pos="1418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bCs/>
      <w:smallCaps/>
      <w:noProof/>
      <w:sz w:val="32"/>
      <w:szCs w:val="32"/>
    </w:rPr>
  </w:style>
  <w:style w:type="paragraph" w:styleId="3">
    <w:name w:val="heading 3"/>
    <w:basedOn w:val="a0"/>
    <w:next w:val="a0"/>
    <w:qFormat/>
    <w:rsid w:val="004130A9"/>
    <w:pPr>
      <w:keepNext/>
      <w:ind w:left="284"/>
      <w:outlineLvl w:val="2"/>
    </w:pPr>
    <w:rPr>
      <w:u w:val="single"/>
    </w:rPr>
  </w:style>
  <w:style w:type="paragraph" w:styleId="4">
    <w:name w:val="heading 4"/>
    <w:basedOn w:val="a0"/>
    <w:next w:val="a0"/>
    <w:qFormat/>
    <w:rsid w:val="004130A9"/>
    <w:pPr>
      <w:keepNext/>
      <w:tabs>
        <w:tab w:val="clear" w:pos="284"/>
        <w:tab w:val="clear" w:pos="567"/>
        <w:tab w:val="clear" w:pos="680"/>
        <w:tab w:val="clear" w:pos="851"/>
        <w:tab w:val="clear" w:pos="964"/>
        <w:tab w:val="clear" w:pos="1134"/>
        <w:tab w:val="clear" w:pos="1418"/>
      </w:tabs>
      <w:overflowPunct/>
      <w:autoSpaceDE/>
      <w:autoSpaceDN/>
      <w:adjustRightInd/>
      <w:spacing w:line="240" w:lineRule="auto"/>
      <w:textAlignment w:val="auto"/>
      <w:outlineLvl w:val="3"/>
    </w:pPr>
    <w:rPr>
      <w:rFonts w:ascii="Arial" w:hAnsi="Arial" w:cs="Guttman Yad-Brush"/>
      <w:b/>
      <w:bCs/>
      <w:snapToGrid w:val="0"/>
    </w:rPr>
  </w:style>
  <w:style w:type="paragraph" w:styleId="5">
    <w:name w:val="heading 5"/>
    <w:basedOn w:val="a0"/>
    <w:next w:val="a0"/>
    <w:qFormat/>
    <w:rsid w:val="004130A9"/>
    <w:pPr>
      <w:keepNext/>
      <w:tabs>
        <w:tab w:val="clear" w:pos="284"/>
        <w:tab w:val="clear" w:pos="567"/>
        <w:tab w:val="clear" w:pos="680"/>
        <w:tab w:val="clear" w:pos="851"/>
        <w:tab w:val="clear" w:pos="964"/>
        <w:tab w:val="clear" w:pos="1134"/>
        <w:tab w:val="clear" w:pos="1418"/>
      </w:tabs>
      <w:overflowPunct/>
      <w:autoSpaceDE/>
      <w:autoSpaceDN/>
      <w:adjustRightInd/>
      <w:ind w:left="170"/>
      <w:textAlignment w:val="auto"/>
      <w:outlineLvl w:val="4"/>
    </w:pPr>
    <w:rPr>
      <w:rFonts w:ascii="Times New Roman" w:hAnsi="Times New Roman"/>
      <w:b/>
      <w:bCs/>
      <w:snapToGrid w:val="0"/>
      <w:sz w:val="28"/>
      <w:szCs w:val="28"/>
      <w:lang w:eastAsia="he-IL"/>
    </w:rPr>
  </w:style>
  <w:style w:type="paragraph" w:styleId="6">
    <w:name w:val="heading 6"/>
    <w:basedOn w:val="a0"/>
    <w:next w:val="a0"/>
    <w:qFormat/>
    <w:rsid w:val="004130A9"/>
    <w:pPr>
      <w:keepNext/>
      <w:tabs>
        <w:tab w:val="clear" w:pos="284"/>
        <w:tab w:val="clear" w:pos="567"/>
        <w:tab w:val="clear" w:pos="680"/>
        <w:tab w:val="clear" w:pos="851"/>
        <w:tab w:val="clear" w:pos="964"/>
        <w:tab w:val="clear" w:pos="1134"/>
        <w:tab w:val="clear" w:pos="1418"/>
      </w:tabs>
      <w:overflowPunct/>
      <w:autoSpaceDE/>
      <w:autoSpaceDN/>
      <w:adjustRightInd/>
      <w:textAlignment w:val="auto"/>
      <w:outlineLvl w:val="5"/>
    </w:pPr>
    <w:rPr>
      <w:rFonts w:ascii="Times New Roman" w:hAnsi="Times New Roman"/>
      <w:b/>
      <w:bCs/>
      <w:snapToGrid w:val="0"/>
      <w:sz w:val="28"/>
      <w:szCs w:val="28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rsid w:val="004130A9"/>
    <w:pPr>
      <w:ind w:left="2835"/>
      <w:jc w:val="center"/>
    </w:pPr>
  </w:style>
  <w:style w:type="paragraph" w:styleId="a5">
    <w:name w:val="footer"/>
    <w:basedOn w:val="a0"/>
    <w:semiHidden/>
    <w:rsid w:val="004130A9"/>
    <w:pPr>
      <w:tabs>
        <w:tab w:val="clear" w:pos="284"/>
        <w:tab w:val="clear" w:pos="567"/>
        <w:tab w:val="clear" w:pos="851"/>
        <w:tab w:val="clear" w:pos="1134"/>
        <w:tab w:val="clear" w:pos="1418"/>
        <w:tab w:val="center" w:pos="4153"/>
        <w:tab w:val="right" w:pos="8306"/>
      </w:tabs>
      <w:jc w:val="both"/>
    </w:pPr>
  </w:style>
  <w:style w:type="paragraph" w:customStyle="1" w:styleId="a">
    <w:name w:val="תבליטים ומספור"/>
    <w:basedOn w:val="a0"/>
    <w:rsid w:val="004130A9"/>
    <w:pPr>
      <w:numPr>
        <w:numId w:val="1"/>
      </w:numPr>
      <w:ind w:right="0"/>
      <w:jc w:val="both"/>
    </w:pPr>
  </w:style>
  <w:style w:type="character" w:styleId="a6">
    <w:name w:val="page number"/>
    <w:basedOn w:val="a1"/>
    <w:semiHidden/>
    <w:rsid w:val="004130A9"/>
  </w:style>
  <w:style w:type="paragraph" w:styleId="a7">
    <w:name w:val="Body Text Indent"/>
    <w:basedOn w:val="a0"/>
    <w:semiHidden/>
    <w:rsid w:val="004130A9"/>
    <w:pPr>
      <w:tabs>
        <w:tab w:val="clear" w:pos="284"/>
        <w:tab w:val="clear" w:pos="567"/>
        <w:tab w:val="clear" w:pos="680"/>
        <w:tab w:val="clear" w:pos="851"/>
        <w:tab w:val="clear" w:pos="964"/>
        <w:tab w:val="clear" w:pos="1134"/>
        <w:tab w:val="clear" w:pos="1418"/>
      </w:tabs>
      <w:overflowPunct/>
      <w:autoSpaceDE/>
      <w:autoSpaceDN/>
      <w:adjustRightInd/>
      <w:ind w:left="340"/>
      <w:textAlignment w:val="auto"/>
    </w:pPr>
    <w:rPr>
      <w:rFonts w:ascii="Times New Roman" w:hAnsi="Times New Roman"/>
      <w:snapToGrid w:val="0"/>
      <w:sz w:val="22"/>
      <w:szCs w:val="22"/>
      <w:lang w:eastAsia="he-IL"/>
    </w:rPr>
  </w:style>
  <w:style w:type="paragraph" w:styleId="20">
    <w:name w:val="Body Text Indent 2"/>
    <w:basedOn w:val="a0"/>
    <w:semiHidden/>
    <w:rsid w:val="004130A9"/>
    <w:pPr>
      <w:tabs>
        <w:tab w:val="clear" w:pos="284"/>
        <w:tab w:val="clear" w:pos="567"/>
        <w:tab w:val="clear" w:pos="680"/>
        <w:tab w:val="clear" w:pos="851"/>
        <w:tab w:val="clear" w:pos="964"/>
        <w:tab w:val="clear" w:pos="1134"/>
        <w:tab w:val="clear" w:pos="1418"/>
      </w:tabs>
      <w:overflowPunct/>
      <w:autoSpaceDE/>
      <w:autoSpaceDN/>
      <w:adjustRightInd/>
      <w:ind w:left="340"/>
      <w:textAlignment w:val="auto"/>
    </w:pPr>
    <w:rPr>
      <w:rFonts w:ascii="Times New Roman" w:hAnsi="Times New Roman"/>
      <w:snapToGrid w:val="0"/>
      <w:sz w:val="20"/>
      <w:lang w:eastAsia="he-IL"/>
    </w:rPr>
  </w:style>
  <w:style w:type="paragraph" w:styleId="a8">
    <w:name w:val="header"/>
    <w:basedOn w:val="a0"/>
    <w:semiHidden/>
    <w:rsid w:val="004130A9"/>
    <w:pPr>
      <w:tabs>
        <w:tab w:val="clear" w:pos="284"/>
        <w:tab w:val="clear" w:pos="567"/>
        <w:tab w:val="clear" w:pos="680"/>
        <w:tab w:val="clear" w:pos="851"/>
        <w:tab w:val="clear" w:pos="964"/>
        <w:tab w:val="clear" w:pos="1134"/>
        <w:tab w:val="clear" w:pos="1418"/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napToGrid w:val="0"/>
      <w:sz w:val="20"/>
      <w:lang w:eastAsia="he-IL"/>
    </w:rPr>
  </w:style>
  <w:style w:type="character" w:customStyle="1" w:styleId="psk">
    <w:name w:val="psk"/>
    <w:basedOn w:val="a1"/>
    <w:rsid w:val="004130A9"/>
    <w:rPr>
      <w:rFonts w:ascii="Arial" w:hAnsi="Arial" w:cs="Arial" w:hint="default"/>
      <w:color w:val="889EC2"/>
      <w:sz w:val="17"/>
      <w:szCs w:val="17"/>
    </w:rPr>
  </w:style>
  <w:style w:type="paragraph" w:styleId="a9">
    <w:name w:val="List Paragraph"/>
    <w:basedOn w:val="a0"/>
    <w:uiPriority w:val="34"/>
    <w:qFormat/>
    <w:rsid w:val="00D1442E"/>
    <w:pPr>
      <w:ind w:left="720"/>
      <w:contextualSpacing/>
    </w:pPr>
  </w:style>
  <w:style w:type="character" w:customStyle="1" w:styleId="psk2">
    <w:name w:val="psk2"/>
    <w:basedOn w:val="a1"/>
    <w:rsid w:val="008269FC"/>
    <w:rPr>
      <w:rFonts w:ascii="Arial" w:hAnsi="Arial" w:cs="Arial" w:hint="default"/>
      <w:color w:val="889EC2"/>
      <w:sz w:val="17"/>
      <w:szCs w:val="17"/>
    </w:rPr>
  </w:style>
  <w:style w:type="table" w:styleId="aa">
    <w:name w:val="Table Grid"/>
    <w:basedOn w:val="a2"/>
    <w:uiPriority w:val="59"/>
    <w:rsid w:val="004B3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502;&#1505;&#1502;&#1498;%20&#1495;&#1491;&#1513;%20&#1512;&#1497;&#151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 ריק.dot</Template>
  <TotalTime>0</TotalTime>
  <Pages>9</Pages>
  <Words>3166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בגרות לבתי ספר על-יסודיים</vt:lpstr>
    </vt:vector>
  </TitlesOfParts>
  <Company>המרכז לטכנולוגיה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בגרות לבתי ספר על-יסודיים</dc:title>
  <dc:subject/>
  <dc:creator>cet</dc:creator>
  <cp:keywords/>
  <dc:description/>
  <cp:lastModifiedBy>emmiek</cp:lastModifiedBy>
  <cp:revision>2</cp:revision>
  <cp:lastPrinted>1601-01-01T00:00:00Z</cp:lastPrinted>
  <dcterms:created xsi:type="dcterms:W3CDTF">2012-01-30T10:23:00Z</dcterms:created>
  <dcterms:modified xsi:type="dcterms:W3CDTF">2012-01-30T10:23:00Z</dcterms:modified>
</cp:coreProperties>
</file>